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85" w:rsidRDefault="00911F85" w:rsidP="002B2726">
      <w:pPr>
        <w:jc w:val="center"/>
        <w:rPr>
          <w:b/>
        </w:rPr>
      </w:pPr>
      <w:r>
        <w:rPr>
          <w:b/>
        </w:rPr>
        <w:t>FEEL THE JOY</w:t>
      </w:r>
      <w:r w:rsidR="00A43F1D">
        <w:rPr>
          <w:b/>
        </w:rPr>
        <w:t xml:space="preserve"> IN THE</w:t>
      </w:r>
      <w:r w:rsidR="00081846">
        <w:rPr>
          <w:b/>
        </w:rPr>
        <w:t xml:space="preserve"> </w:t>
      </w:r>
      <w:r w:rsidR="00A43F1D">
        <w:rPr>
          <w:b/>
        </w:rPr>
        <w:t xml:space="preserve">LATEST MOMENTS WORTH PAYING FOR TRAILER FROM </w:t>
      </w:r>
      <w:proofErr w:type="spellStart"/>
      <w:r>
        <w:rPr>
          <w:b/>
        </w:rPr>
        <w:t>DISNEY</w:t>
      </w:r>
      <w:r w:rsidR="000F7800">
        <w:rPr>
          <w:b/>
        </w:rPr>
        <w:t>.</w:t>
      </w:r>
      <w:r>
        <w:rPr>
          <w:b/>
        </w:rPr>
        <w:t>PIXAR’S</w:t>
      </w:r>
      <w:proofErr w:type="spellEnd"/>
      <w:r>
        <w:rPr>
          <w:b/>
        </w:rPr>
        <w:t xml:space="preserve"> </w:t>
      </w:r>
      <w:r w:rsidR="00D359AB">
        <w:rPr>
          <w:b/>
        </w:rPr>
        <w:t>INSIDE OUT</w:t>
      </w:r>
      <w:r>
        <w:rPr>
          <w:b/>
        </w:rPr>
        <w:t xml:space="preserve"> </w:t>
      </w:r>
    </w:p>
    <w:p w:rsidR="00BD1956" w:rsidRDefault="002B2726">
      <w:r>
        <w:t xml:space="preserve">On </w:t>
      </w:r>
      <w:r w:rsidR="00D359AB">
        <w:t>Friday 26th June</w:t>
      </w:r>
      <w:r w:rsidR="00FB7553">
        <w:t xml:space="preserve"> 2015</w:t>
      </w:r>
      <w:r>
        <w:t xml:space="preserve">, </w:t>
      </w:r>
      <w:r w:rsidRPr="0088321F">
        <w:t xml:space="preserve">The </w:t>
      </w:r>
      <w:r>
        <w:t>Industry Trust for IP Awareness</w:t>
      </w:r>
      <w:r w:rsidR="000F7800">
        <w:t xml:space="preserve"> and</w:t>
      </w:r>
      <w:r w:rsidR="007175F3">
        <w:t xml:space="preserve"> </w:t>
      </w:r>
      <w:proofErr w:type="spellStart"/>
      <w:r w:rsidR="000F7800">
        <w:t>Disney.</w:t>
      </w:r>
      <w:r w:rsidR="007175F3">
        <w:t>Pixar</w:t>
      </w:r>
      <w:proofErr w:type="spellEnd"/>
      <w:r>
        <w:t xml:space="preserve"> </w:t>
      </w:r>
      <w:r w:rsidR="00A43F1D">
        <w:t xml:space="preserve">launches </w:t>
      </w:r>
      <w:r>
        <w:t xml:space="preserve">the latest </w:t>
      </w:r>
      <w:r>
        <w:rPr>
          <w:i/>
        </w:rPr>
        <w:t xml:space="preserve">Moments </w:t>
      </w:r>
      <w:proofErr w:type="gramStart"/>
      <w:r>
        <w:rPr>
          <w:i/>
        </w:rPr>
        <w:t>Worth</w:t>
      </w:r>
      <w:proofErr w:type="gramEnd"/>
      <w:r>
        <w:rPr>
          <w:i/>
        </w:rPr>
        <w:t xml:space="preserve"> Paying </w:t>
      </w:r>
      <w:r w:rsidR="000F7800">
        <w:rPr>
          <w:i/>
        </w:rPr>
        <w:t>For trailer</w:t>
      </w:r>
      <w:r w:rsidR="00A43F1D">
        <w:t xml:space="preserve"> into cinemas</w:t>
      </w:r>
      <w:r w:rsidR="000F7800">
        <w:t>.</w:t>
      </w:r>
      <w:r w:rsidR="00AD79CE">
        <w:t xml:space="preserve"> The latest trailer</w:t>
      </w:r>
      <w:r w:rsidR="000F7800">
        <w:t xml:space="preserve">, featuring </w:t>
      </w:r>
      <w:proofErr w:type="spellStart"/>
      <w:r w:rsidR="000F7800">
        <w:t>Disney.Pixar’s</w:t>
      </w:r>
      <w:proofErr w:type="spellEnd"/>
      <w:r w:rsidR="000F7800">
        <w:t xml:space="preserve"> highly acclaimed animation “Inside Out”,</w:t>
      </w:r>
      <w:r w:rsidR="00AD79CE">
        <w:t xml:space="preserve"> highlights the emotional immersiveness </w:t>
      </w:r>
      <w:r w:rsidR="00055D40">
        <w:t>of movies and</w:t>
      </w:r>
      <w:r w:rsidR="007C07B6">
        <w:t xml:space="preserve"> </w:t>
      </w:r>
      <w:r w:rsidR="000F7800">
        <w:t xml:space="preserve">a </w:t>
      </w:r>
      <w:r w:rsidR="00AD79CE">
        <w:t>cinema</w:t>
      </w:r>
      <w:r w:rsidR="000F7800">
        <w:t>-</w:t>
      </w:r>
      <w:r w:rsidR="00AD79CE">
        <w:t xml:space="preserve">going experience </w:t>
      </w:r>
      <w:r w:rsidR="00055D40">
        <w:t xml:space="preserve">that </w:t>
      </w:r>
      <w:r w:rsidR="000F7800">
        <w:t xml:space="preserve">is </w:t>
      </w:r>
      <w:r w:rsidR="00055D40">
        <w:t xml:space="preserve">without </w:t>
      </w:r>
      <w:r w:rsidR="00FB7553">
        <w:t xml:space="preserve">a </w:t>
      </w:r>
      <w:r w:rsidR="00055D40">
        <w:t>doubt</w:t>
      </w:r>
      <w:r w:rsidR="00AD79CE">
        <w:t xml:space="preserve"> worth paying for.</w:t>
      </w:r>
    </w:p>
    <w:p w:rsidR="00E301E2" w:rsidRDefault="00D70C76" w:rsidP="000F7800">
      <w:r>
        <w:t>By w</w:t>
      </w:r>
      <w:r w:rsidR="00BD1956">
        <w:t xml:space="preserve">eaving together the </w:t>
      </w:r>
      <w:r w:rsidR="00081846">
        <w:t>witty</w:t>
      </w:r>
      <w:r w:rsidR="00AA2A94">
        <w:t xml:space="preserve"> animation of </w:t>
      </w:r>
      <w:r w:rsidR="000F7800" w:rsidRPr="000F7800">
        <w:t>“Inside Out”,</w:t>
      </w:r>
      <w:r w:rsidR="00753C89">
        <w:t xml:space="preserve"> </w:t>
      </w:r>
      <w:r>
        <w:t>and</w:t>
      </w:r>
      <w:r w:rsidR="00AA2A94">
        <w:t xml:space="preserve"> t</w:t>
      </w:r>
      <w:r w:rsidR="00BD1956">
        <w:t xml:space="preserve">he </w:t>
      </w:r>
      <w:r w:rsidR="00AA2A94">
        <w:t>emotions you elicit whilst watching</w:t>
      </w:r>
      <w:r w:rsidR="00BD1956">
        <w:t xml:space="preserve"> a film</w:t>
      </w:r>
      <w:r>
        <w:t xml:space="preserve">, this trailer delivers a </w:t>
      </w:r>
      <w:r w:rsidR="00BD1956">
        <w:t>more explicit and stronger</w:t>
      </w:r>
      <w:r>
        <w:t xml:space="preserve"> message</w:t>
      </w:r>
      <w:r w:rsidR="00BD1956">
        <w:t xml:space="preserve"> </w:t>
      </w:r>
      <w:r>
        <w:t>whilst still directing film fans to FindAnyFilm</w:t>
      </w:r>
      <w:r w:rsidR="00BD1956" w:rsidRPr="00930BE3">
        <w:t>. The</w:t>
      </w:r>
      <w:r w:rsidR="00081846">
        <w:t xml:space="preserve"> </w:t>
      </w:r>
      <w:r w:rsidR="00A43F1D">
        <w:t>messaging</w:t>
      </w:r>
      <w:r w:rsidR="00BD1956" w:rsidRPr="00930BE3">
        <w:t xml:space="preserve"> point</w:t>
      </w:r>
      <w:r w:rsidR="00A43F1D">
        <w:t>s</w:t>
      </w:r>
      <w:r w:rsidR="00930BE3" w:rsidRPr="00930BE3">
        <w:t xml:space="preserve"> film fans to official legal services where they can watch the latest films at the cinema or </w:t>
      </w:r>
      <w:r w:rsidR="00930BE3">
        <w:t xml:space="preserve">find </w:t>
      </w:r>
      <w:r w:rsidR="00930BE3" w:rsidRPr="00930BE3">
        <w:t>their old favourites on DVD, Blu-ray and digitally online</w:t>
      </w:r>
      <w:r w:rsidR="00D359AB">
        <w:t xml:space="preserve">. </w:t>
      </w:r>
    </w:p>
    <w:p w:rsidR="000F7800" w:rsidRDefault="000F7800" w:rsidP="000F7800">
      <w:pPr>
        <w:rPr>
          <w:i/>
        </w:rPr>
      </w:pPr>
      <w:r w:rsidRPr="000B401A">
        <w:rPr>
          <w:i/>
        </w:rPr>
        <w:t xml:space="preserve">“It’s been wonderful to work with </w:t>
      </w:r>
      <w:proofErr w:type="spellStart"/>
      <w:r>
        <w:rPr>
          <w:i/>
        </w:rPr>
        <w:t>Disney.</w:t>
      </w:r>
      <w:r w:rsidRPr="000B401A">
        <w:rPr>
          <w:i/>
        </w:rPr>
        <w:t>Pixar</w:t>
      </w:r>
      <w:proofErr w:type="spellEnd"/>
      <w:r w:rsidRPr="000B401A">
        <w:rPr>
          <w:i/>
        </w:rPr>
        <w:t xml:space="preserve"> on </w:t>
      </w:r>
      <w:r>
        <w:rPr>
          <w:i/>
        </w:rPr>
        <w:t>this trailer.”</w:t>
      </w:r>
      <w:r w:rsidR="006A3F12">
        <w:rPr>
          <w:i/>
        </w:rPr>
        <w:t xml:space="preserve"> </w:t>
      </w:r>
      <w:r>
        <w:rPr>
          <w:i/>
        </w:rPr>
        <w:t xml:space="preserve">said </w:t>
      </w:r>
      <w:r>
        <w:t xml:space="preserve">Sylvia Wan, Digital Communications Manager at Industry Trust for IP Awareness </w:t>
      </w:r>
    </w:p>
    <w:p w:rsidR="000F7800" w:rsidRPr="00055D40" w:rsidRDefault="000F7800" w:rsidP="000F7800">
      <w:pPr>
        <w:rPr>
          <w:i/>
        </w:rPr>
      </w:pPr>
      <w:r>
        <w:rPr>
          <w:i/>
        </w:rPr>
        <w:t>“”Inside Out”</w:t>
      </w:r>
      <w:r w:rsidRPr="000B401A">
        <w:rPr>
          <w:i/>
        </w:rPr>
        <w:t xml:space="preserve"> is a perfect fit for </w:t>
      </w:r>
      <w:r>
        <w:rPr>
          <w:i/>
        </w:rPr>
        <w:t xml:space="preserve">a </w:t>
      </w:r>
      <w:r w:rsidRPr="004276C8">
        <w:rPr>
          <w:i/>
        </w:rPr>
        <w:t>Moments Worth Paying For</w:t>
      </w:r>
      <w:r>
        <w:rPr>
          <w:i/>
        </w:rPr>
        <w:t>, t</w:t>
      </w:r>
      <w:bookmarkStart w:id="0" w:name="_GoBack"/>
      <w:bookmarkEnd w:id="0"/>
      <w:r>
        <w:rPr>
          <w:i/>
        </w:rPr>
        <w:t>he key messages of the film overlap perfectly with our campaign messaging – one we hope will inspire audiences of all ages to make the right choice.”</w:t>
      </w:r>
    </w:p>
    <w:p w:rsidR="000F7800" w:rsidRDefault="008E475C" w:rsidP="008E475C">
      <w:r w:rsidRPr="0088321F">
        <w:t xml:space="preserve">The </w:t>
      </w:r>
      <w:r w:rsidRPr="0088321F">
        <w:rPr>
          <w:i/>
          <w:iCs/>
        </w:rPr>
        <w:t xml:space="preserve">Moments </w:t>
      </w:r>
      <w:proofErr w:type="gramStart"/>
      <w:r w:rsidRPr="0088321F">
        <w:rPr>
          <w:i/>
          <w:iCs/>
        </w:rPr>
        <w:t>Worth</w:t>
      </w:r>
      <w:proofErr w:type="gramEnd"/>
      <w:r w:rsidRPr="0088321F">
        <w:rPr>
          <w:i/>
          <w:iCs/>
        </w:rPr>
        <w:t xml:space="preserve"> Paying For</w:t>
      </w:r>
      <w:r w:rsidRPr="0088321F">
        <w:t xml:space="preserve"> campaign launched in February 2011 and has since gone from strength to strength. Independent tracking research by ICM revealed that those audiences exposed to the campaign were significantly more likely to pay for official film and TV than those not exposed to it. </w:t>
      </w:r>
    </w:p>
    <w:p w:rsidR="008E475C" w:rsidRDefault="008E475C" w:rsidP="008E475C">
      <w:r>
        <w:t xml:space="preserve">The </w:t>
      </w:r>
      <w:r w:rsidRPr="00B65FAF">
        <w:rPr>
          <w:i/>
        </w:rPr>
        <w:t>Moments Worth Paying For</w:t>
      </w:r>
      <w:r w:rsidR="00D359AB">
        <w:rPr>
          <w:i/>
        </w:rPr>
        <w:t xml:space="preserve"> </w:t>
      </w:r>
      <w:r w:rsidRPr="00B65FAF">
        <w:rPr>
          <w:i/>
        </w:rPr>
        <w:t xml:space="preserve"> </w:t>
      </w:r>
      <w:r w:rsidR="000F7800">
        <w:t>“Inside Out”,</w:t>
      </w:r>
      <w:r w:rsidR="00E301E2">
        <w:t xml:space="preserve"> </w:t>
      </w:r>
      <w:r>
        <w:t>trailer continues to use the</w:t>
      </w:r>
      <w:r>
        <w:rPr>
          <w:color w:val="FF0000"/>
        </w:rPr>
        <w:t xml:space="preserve"> </w:t>
      </w:r>
      <w:r w:rsidRPr="00FB1A40">
        <w:t>new tagline,</w:t>
      </w:r>
      <w:r w:rsidR="00BE0A9F">
        <w:t xml:space="preserve"> “book, buy, watch”,</w:t>
      </w:r>
      <w:r w:rsidRPr="00FB1A40">
        <w:t xml:space="preserve"> which not only explicitly demonstrates the ways in which you can access legal Film and TV content via </w:t>
      </w:r>
      <w:r w:rsidRPr="00F93307">
        <w:t>FindAnyFilm.com but gives audiences a direct call to action. The in cinema campaign will also be supported by activity across outdoor and</w:t>
      </w:r>
      <w:r w:rsidR="00D359AB">
        <w:t xml:space="preserve"> online and</w:t>
      </w:r>
      <w:r w:rsidRPr="00F93307">
        <w:t xml:space="preserve"> is another example of how The Industry Trust aims to amplify reach and influence as part of its successful consumer education programme. </w:t>
      </w:r>
    </w:p>
    <w:p w:rsidR="000F7800" w:rsidRDefault="000F7800" w:rsidP="008E475C">
      <w:r>
        <w:t>ABOUT “INSIDE OUT”</w:t>
      </w:r>
    </w:p>
    <w:p w:rsidR="007175F3" w:rsidRPr="007175F3" w:rsidRDefault="007175F3" w:rsidP="008E475C">
      <w:pPr>
        <w:rPr>
          <w:i/>
        </w:rPr>
      </w:pPr>
      <w:r w:rsidRPr="007175F3">
        <w:rPr>
          <w:i/>
        </w:rPr>
        <w:t xml:space="preserve">Growing up can be a bumpy road, and it's no exception for Riley, who is uprooted from her Midwest life when her father starts a new job in San Francisco. Like all of us, Riley is guided by her emotions – Joy (Amy </w:t>
      </w:r>
      <w:proofErr w:type="spellStart"/>
      <w:r w:rsidRPr="007175F3">
        <w:rPr>
          <w:i/>
        </w:rPr>
        <w:t>Poehler</w:t>
      </w:r>
      <w:proofErr w:type="spellEnd"/>
      <w:r w:rsidRPr="007175F3">
        <w:rPr>
          <w:i/>
        </w:rPr>
        <w:t xml:space="preserve">), Fear (Bill </w:t>
      </w:r>
      <w:proofErr w:type="spellStart"/>
      <w:r w:rsidRPr="007175F3">
        <w:rPr>
          <w:i/>
        </w:rPr>
        <w:t>Hader</w:t>
      </w:r>
      <w:proofErr w:type="spellEnd"/>
      <w:r w:rsidRPr="007175F3">
        <w:rPr>
          <w:i/>
        </w:rPr>
        <w:t xml:space="preserve">), Anger (Lewis Black), Disgust (Mindy </w:t>
      </w:r>
      <w:proofErr w:type="spellStart"/>
      <w:r w:rsidRPr="007175F3">
        <w:rPr>
          <w:i/>
        </w:rPr>
        <w:t>Kaling</w:t>
      </w:r>
      <w:proofErr w:type="spellEnd"/>
      <w:r w:rsidRPr="007175F3">
        <w:rPr>
          <w:i/>
        </w:rPr>
        <w:t xml:space="preserve">) and Sadness (Phyllis Smith). The emotions live in Headquarters, the control </w:t>
      </w:r>
      <w:proofErr w:type="spellStart"/>
      <w:r w:rsidRPr="007175F3">
        <w:rPr>
          <w:i/>
        </w:rPr>
        <w:t>center</w:t>
      </w:r>
      <w:proofErr w:type="spellEnd"/>
      <w:r w:rsidRPr="007175F3">
        <w:rPr>
          <w:i/>
        </w:rPr>
        <w:t xml:space="preserve"> inside Riley’s mind, where they help advise her through everyday life. As Riley and her emotions struggle to adjust to a new life in San Francisco, turmoil ensues in Headquarters. Although Joy, Riley's main and most important emotion, tries to keep things positive, the emotions conflict on how best to navigate a new city, house and school.</w:t>
      </w:r>
    </w:p>
    <w:p w:rsidR="008E475C" w:rsidRPr="008E475C" w:rsidRDefault="00DE2DFE">
      <w:r>
        <w:t>”Inside Out”</w:t>
      </w:r>
      <w:r w:rsidR="008E475C">
        <w:t xml:space="preserve"> opens in UK Cinemas on July 24. </w:t>
      </w:r>
    </w:p>
    <w:p w:rsidR="008E475C" w:rsidRPr="008E475C" w:rsidRDefault="008E475C" w:rsidP="008E475C">
      <w:pPr>
        <w:jc w:val="center"/>
        <w:rPr>
          <w:b/>
        </w:rPr>
      </w:pPr>
      <w:r w:rsidRPr="008E475C">
        <w:rPr>
          <w:b/>
        </w:rPr>
        <w:t>- ENDS –</w:t>
      </w:r>
    </w:p>
    <w:p w:rsidR="0036449C" w:rsidRDefault="0036449C">
      <w:pPr>
        <w:rPr>
          <w:rFonts w:ascii="Calibri" w:hAnsi="Calibri" w:cs="Times New Roman"/>
        </w:rPr>
      </w:pPr>
      <w:r>
        <w:br w:type="page"/>
      </w:r>
    </w:p>
    <w:p w:rsidR="008E475C" w:rsidRPr="0088321F" w:rsidRDefault="008E475C" w:rsidP="008E475C">
      <w:pPr>
        <w:pStyle w:val="Default"/>
        <w:rPr>
          <w:color w:val="auto"/>
          <w:lang w:val="en-GB"/>
        </w:rPr>
      </w:pPr>
      <w:r w:rsidRPr="0088321F">
        <w:rPr>
          <w:color w:val="auto"/>
          <w:sz w:val="22"/>
          <w:szCs w:val="22"/>
          <w:lang w:val="en-GB"/>
        </w:rPr>
        <w:lastRenderedPageBreak/>
        <w:t xml:space="preserve">For more information on </w:t>
      </w:r>
      <w:r w:rsidRPr="0088321F">
        <w:rPr>
          <w:i/>
          <w:iCs/>
          <w:color w:val="auto"/>
          <w:sz w:val="22"/>
          <w:szCs w:val="22"/>
          <w:lang w:val="en-GB"/>
        </w:rPr>
        <w:t xml:space="preserve">Moments Worth Paying For </w:t>
      </w:r>
      <w:r w:rsidRPr="0088321F">
        <w:rPr>
          <w:color w:val="auto"/>
          <w:sz w:val="22"/>
          <w:szCs w:val="22"/>
          <w:lang w:val="en-GB"/>
        </w:rPr>
        <w:t>please contact Sylvia Wan on:</w:t>
      </w:r>
    </w:p>
    <w:p w:rsidR="008E475C" w:rsidRDefault="008E475C" w:rsidP="008E475C">
      <w:pPr>
        <w:rPr>
          <w:color w:val="000000"/>
        </w:rPr>
      </w:pPr>
      <w:proofErr w:type="gramStart"/>
      <w:r>
        <w:rPr>
          <w:color w:val="000000"/>
        </w:rPr>
        <w:t xml:space="preserve">0207 440 0383 / </w:t>
      </w:r>
      <w:hyperlink r:id="rId6" w:history="1">
        <w:r>
          <w:rPr>
            <w:rStyle w:val="Hyperlink"/>
          </w:rPr>
          <w:t>sylvia.wan@industrytrust.co.uk</w:t>
        </w:r>
      </w:hyperlink>
      <w:r>
        <w:rPr>
          <w:color w:val="000000"/>
        </w:rPr>
        <w:t>.</w:t>
      </w:r>
      <w:proofErr w:type="gramEnd"/>
    </w:p>
    <w:p w:rsidR="008E475C" w:rsidRDefault="008E475C" w:rsidP="008E475C">
      <w:pPr>
        <w:rPr>
          <w:color w:val="000000"/>
        </w:rPr>
      </w:pPr>
    </w:p>
    <w:p w:rsidR="008E475C" w:rsidRDefault="008E475C" w:rsidP="008E475C">
      <w:pPr>
        <w:rPr>
          <w:color w:val="000000"/>
        </w:rPr>
      </w:pPr>
      <w:r>
        <w:rPr>
          <w:b/>
          <w:bCs/>
          <w:color w:val="000000"/>
          <w:u w:val="single"/>
        </w:rPr>
        <w:t>Notes to Editors</w:t>
      </w:r>
    </w:p>
    <w:p w:rsidR="008E475C" w:rsidRDefault="008E475C" w:rsidP="008E475C">
      <w:pPr>
        <w:pStyle w:val="NoSpacing"/>
        <w:rPr>
          <w:color w:val="000000"/>
          <w:lang w:val="en-GB"/>
        </w:rPr>
      </w:pPr>
      <w:r>
        <w:rPr>
          <w:b/>
          <w:bCs/>
          <w:color w:val="000000"/>
          <w:lang w:val="en-GB"/>
        </w:rPr>
        <w:t>About The Industry Trust for IP Awareness</w:t>
      </w:r>
    </w:p>
    <w:p w:rsidR="008E475C" w:rsidRDefault="008E475C" w:rsidP="008E475C">
      <w:pPr>
        <w:autoSpaceDE w:val="0"/>
        <w:autoSpaceDN w:val="0"/>
        <w:rPr>
          <w:color w:val="00000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7" w:history="1">
        <w:r>
          <w:rPr>
            <w:rStyle w:val="Hyperlink"/>
            <w:color w:val="0033CC"/>
            <w:sz w:val="20"/>
            <w:szCs w:val="20"/>
          </w:rPr>
          <w:t>www.industrytrust.co.uk</w:t>
        </w:r>
      </w:hyperlink>
    </w:p>
    <w:p w:rsidR="008E475C" w:rsidRDefault="008E475C" w:rsidP="008E475C">
      <w:pPr>
        <w:autoSpaceDE w:val="0"/>
        <w:autoSpaceDN w:val="0"/>
        <w:spacing w:after="0"/>
        <w:rPr>
          <w:color w:val="000000"/>
        </w:rPr>
      </w:pPr>
      <w:r>
        <w:rPr>
          <w:b/>
          <w:bCs/>
          <w:color w:val="000000"/>
        </w:rPr>
        <w:t>About FindAnyFilm.com</w:t>
      </w:r>
    </w:p>
    <w:p w:rsidR="008E475C" w:rsidRDefault="008E475C" w:rsidP="008E475C">
      <w:pPr>
        <w:autoSpaceDE w:val="0"/>
        <w:autoSpaceDN w:val="0"/>
        <w:spacing w:after="0"/>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rsidR="008E475C" w:rsidRDefault="008E475C" w:rsidP="008E475C">
      <w:pPr>
        <w:autoSpaceDE w:val="0"/>
        <w:autoSpaceDN w:val="0"/>
        <w:spacing w:after="0"/>
        <w:rPr>
          <w:color w:val="000000"/>
          <w:sz w:val="20"/>
          <w:szCs w:val="20"/>
        </w:rPr>
      </w:pPr>
    </w:p>
    <w:p w:rsidR="008E475C" w:rsidRDefault="008E475C" w:rsidP="008E475C">
      <w:pPr>
        <w:autoSpaceDE w:val="0"/>
        <w:autoSpaceDN w:val="0"/>
        <w:spacing w:after="0"/>
        <w:rPr>
          <w:color w:val="000000"/>
        </w:rPr>
      </w:pPr>
      <w:r>
        <w:rPr>
          <w:b/>
          <w:bCs/>
          <w:color w:val="000000"/>
        </w:rPr>
        <w:t xml:space="preserve">About </w:t>
      </w:r>
      <w:r w:rsidR="00D359AB">
        <w:rPr>
          <w:b/>
          <w:bCs/>
          <w:color w:val="000000"/>
        </w:rPr>
        <w:t>INSIDE OUT</w:t>
      </w:r>
    </w:p>
    <w:p w:rsidR="008E475C" w:rsidRPr="007175F3" w:rsidRDefault="007175F3" w:rsidP="008E475C">
      <w:pPr>
        <w:rPr>
          <w:sz w:val="20"/>
        </w:rPr>
      </w:pPr>
      <w:r w:rsidRPr="007175F3">
        <w:rPr>
          <w:sz w:val="20"/>
        </w:rPr>
        <w:t xml:space="preserve">Growing up can be a bumpy road, and it's no exception for Riley, who is uprooted from her Midwest life when her father starts a new job in San Francisco. Like all of us, Riley is guided by her emotions – Joy (Amy </w:t>
      </w:r>
      <w:proofErr w:type="spellStart"/>
      <w:r w:rsidRPr="007175F3">
        <w:rPr>
          <w:sz w:val="20"/>
        </w:rPr>
        <w:t>Poehler</w:t>
      </w:r>
      <w:proofErr w:type="spellEnd"/>
      <w:r w:rsidRPr="007175F3">
        <w:rPr>
          <w:sz w:val="20"/>
        </w:rPr>
        <w:t xml:space="preserve">), Fear (Bill </w:t>
      </w:r>
      <w:proofErr w:type="spellStart"/>
      <w:r w:rsidRPr="007175F3">
        <w:rPr>
          <w:sz w:val="20"/>
        </w:rPr>
        <w:t>Hader</w:t>
      </w:r>
      <w:proofErr w:type="spellEnd"/>
      <w:r w:rsidRPr="007175F3">
        <w:rPr>
          <w:sz w:val="20"/>
        </w:rPr>
        <w:t xml:space="preserve">), Anger (Lewis Black), Disgust (Mindy </w:t>
      </w:r>
      <w:proofErr w:type="spellStart"/>
      <w:r w:rsidRPr="007175F3">
        <w:rPr>
          <w:sz w:val="20"/>
        </w:rPr>
        <w:t>Kaling</w:t>
      </w:r>
      <w:proofErr w:type="spellEnd"/>
      <w:r w:rsidRPr="007175F3">
        <w:rPr>
          <w:sz w:val="20"/>
        </w:rPr>
        <w:t xml:space="preserve">) and Sadness (Phyllis Smith). The emotions live in Headquarters, the control </w:t>
      </w:r>
      <w:proofErr w:type="spellStart"/>
      <w:r w:rsidRPr="007175F3">
        <w:rPr>
          <w:sz w:val="20"/>
        </w:rPr>
        <w:t>center</w:t>
      </w:r>
      <w:proofErr w:type="spellEnd"/>
      <w:r w:rsidRPr="007175F3">
        <w:rPr>
          <w:sz w:val="20"/>
        </w:rPr>
        <w:t xml:space="preserve"> inside Riley’s mind, where they help advise her through everyday life. As Riley and her emotions struggle to adjust to a new life in San Francisco, turmoil ensues in Headquarters. Although Joy, Riley's main and most important emotion, tries to keep things positive, the emotions conflict on how best to navigate a new city, house and school.</w:t>
      </w:r>
    </w:p>
    <w:p w:rsidR="008E475C" w:rsidRDefault="008E475C" w:rsidP="008E475C"/>
    <w:sectPr w:rsidR="008E4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535AB"/>
    <w:multiLevelType w:val="hybridMultilevel"/>
    <w:tmpl w:val="82EE4E34"/>
    <w:lvl w:ilvl="0" w:tplc="36A24B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5C"/>
    <w:rsid w:val="00055D40"/>
    <w:rsid w:val="00081846"/>
    <w:rsid w:val="000B401A"/>
    <w:rsid w:val="000F7800"/>
    <w:rsid w:val="002B2726"/>
    <w:rsid w:val="0036449C"/>
    <w:rsid w:val="004276C8"/>
    <w:rsid w:val="00454B17"/>
    <w:rsid w:val="006A3F12"/>
    <w:rsid w:val="006D1E80"/>
    <w:rsid w:val="007175F3"/>
    <w:rsid w:val="00753C89"/>
    <w:rsid w:val="007C07B6"/>
    <w:rsid w:val="007E2C90"/>
    <w:rsid w:val="008E475C"/>
    <w:rsid w:val="00911F85"/>
    <w:rsid w:val="00930BE3"/>
    <w:rsid w:val="00A43F1D"/>
    <w:rsid w:val="00AA2A94"/>
    <w:rsid w:val="00AD79CE"/>
    <w:rsid w:val="00B95B79"/>
    <w:rsid w:val="00BD1956"/>
    <w:rsid w:val="00BE0A9F"/>
    <w:rsid w:val="00D359AB"/>
    <w:rsid w:val="00D70C76"/>
    <w:rsid w:val="00DE2DFE"/>
    <w:rsid w:val="00E301E2"/>
    <w:rsid w:val="00E4767F"/>
    <w:rsid w:val="00F664D4"/>
    <w:rsid w:val="00FB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5C"/>
    <w:pPr>
      <w:ind w:left="720"/>
      <w:contextualSpacing/>
    </w:pPr>
  </w:style>
  <w:style w:type="character" w:styleId="Hyperlink">
    <w:name w:val="Hyperlink"/>
    <w:basedOn w:val="DefaultParagraphFont"/>
    <w:uiPriority w:val="99"/>
    <w:semiHidden/>
    <w:unhideWhenUsed/>
    <w:rsid w:val="008E475C"/>
    <w:rPr>
      <w:color w:val="0000FF"/>
      <w:u w:val="single"/>
    </w:rPr>
  </w:style>
  <w:style w:type="paragraph" w:styleId="NoSpacing">
    <w:name w:val="No Spacing"/>
    <w:basedOn w:val="Normal"/>
    <w:uiPriority w:val="1"/>
    <w:qFormat/>
    <w:rsid w:val="008E475C"/>
    <w:pPr>
      <w:spacing w:after="0" w:line="240" w:lineRule="auto"/>
    </w:pPr>
    <w:rPr>
      <w:rFonts w:ascii="Calibri" w:hAnsi="Calibri" w:cs="Times New Roman"/>
      <w:lang w:val="en-US"/>
    </w:rPr>
  </w:style>
  <w:style w:type="paragraph" w:customStyle="1" w:styleId="Default">
    <w:name w:val="Default"/>
    <w:basedOn w:val="Normal"/>
    <w:rsid w:val="008E475C"/>
    <w:pPr>
      <w:autoSpaceDE w:val="0"/>
      <w:autoSpaceDN w:val="0"/>
      <w:spacing w:after="0" w:line="240" w:lineRule="auto"/>
    </w:pPr>
    <w:rPr>
      <w:rFonts w:ascii="Calibri" w:hAnsi="Calibri" w:cs="Times New Roman"/>
      <w:color w:val="000000"/>
      <w:sz w:val="24"/>
      <w:szCs w:val="24"/>
      <w:lang w:val="en-US"/>
    </w:rPr>
  </w:style>
  <w:style w:type="character" w:styleId="CommentReference">
    <w:name w:val="annotation reference"/>
    <w:basedOn w:val="DefaultParagraphFont"/>
    <w:uiPriority w:val="99"/>
    <w:semiHidden/>
    <w:unhideWhenUsed/>
    <w:rsid w:val="00D70C76"/>
    <w:rPr>
      <w:sz w:val="16"/>
      <w:szCs w:val="16"/>
    </w:rPr>
  </w:style>
  <w:style w:type="paragraph" w:styleId="CommentText">
    <w:name w:val="annotation text"/>
    <w:basedOn w:val="Normal"/>
    <w:link w:val="CommentTextChar"/>
    <w:uiPriority w:val="99"/>
    <w:semiHidden/>
    <w:unhideWhenUsed/>
    <w:rsid w:val="00D70C76"/>
    <w:pPr>
      <w:spacing w:line="240" w:lineRule="auto"/>
    </w:pPr>
    <w:rPr>
      <w:sz w:val="20"/>
      <w:szCs w:val="20"/>
    </w:rPr>
  </w:style>
  <w:style w:type="character" w:customStyle="1" w:styleId="CommentTextChar">
    <w:name w:val="Comment Text Char"/>
    <w:basedOn w:val="DefaultParagraphFont"/>
    <w:link w:val="CommentText"/>
    <w:uiPriority w:val="99"/>
    <w:semiHidden/>
    <w:rsid w:val="00D70C76"/>
    <w:rPr>
      <w:sz w:val="20"/>
      <w:szCs w:val="20"/>
    </w:rPr>
  </w:style>
  <w:style w:type="paragraph" w:styleId="CommentSubject">
    <w:name w:val="annotation subject"/>
    <w:basedOn w:val="CommentText"/>
    <w:next w:val="CommentText"/>
    <w:link w:val="CommentSubjectChar"/>
    <w:uiPriority w:val="99"/>
    <w:semiHidden/>
    <w:unhideWhenUsed/>
    <w:rsid w:val="00D70C76"/>
    <w:rPr>
      <w:b/>
      <w:bCs/>
    </w:rPr>
  </w:style>
  <w:style w:type="character" w:customStyle="1" w:styleId="CommentSubjectChar">
    <w:name w:val="Comment Subject Char"/>
    <w:basedOn w:val="CommentTextChar"/>
    <w:link w:val="CommentSubject"/>
    <w:uiPriority w:val="99"/>
    <w:semiHidden/>
    <w:rsid w:val="00D70C76"/>
    <w:rPr>
      <w:b/>
      <w:bCs/>
      <w:sz w:val="20"/>
      <w:szCs w:val="20"/>
    </w:rPr>
  </w:style>
  <w:style w:type="paragraph" w:styleId="BalloonText">
    <w:name w:val="Balloon Text"/>
    <w:basedOn w:val="Normal"/>
    <w:link w:val="BalloonTextChar"/>
    <w:uiPriority w:val="99"/>
    <w:semiHidden/>
    <w:unhideWhenUsed/>
    <w:rsid w:val="00D7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75C"/>
    <w:pPr>
      <w:ind w:left="720"/>
      <w:contextualSpacing/>
    </w:pPr>
  </w:style>
  <w:style w:type="character" w:styleId="Hyperlink">
    <w:name w:val="Hyperlink"/>
    <w:basedOn w:val="DefaultParagraphFont"/>
    <w:uiPriority w:val="99"/>
    <w:semiHidden/>
    <w:unhideWhenUsed/>
    <w:rsid w:val="008E475C"/>
    <w:rPr>
      <w:color w:val="0000FF"/>
      <w:u w:val="single"/>
    </w:rPr>
  </w:style>
  <w:style w:type="paragraph" w:styleId="NoSpacing">
    <w:name w:val="No Spacing"/>
    <w:basedOn w:val="Normal"/>
    <w:uiPriority w:val="1"/>
    <w:qFormat/>
    <w:rsid w:val="008E475C"/>
    <w:pPr>
      <w:spacing w:after="0" w:line="240" w:lineRule="auto"/>
    </w:pPr>
    <w:rPr>
      <w:rFonts w:ascii="Calibri" w:hAnsi="Calibri" w:cs="Times New Roman"/>
      <w:lang w:val="en-US"/>
    </w:rPr>
  </w:style>
  <w:style w:type="paragraph" w:customStyle="1" w:styleId="Default">
    <w:name w:val="Default"/>
    <w:basedOn w:val="Normal"/>
    <w:rsid w:val="008E475C"/>
    <w:pPr>
      <w:autoSpaceDE w:val="0"/>
      <w:autoSpaceDN w:val="0"/>
      <w:spacing w:after="0" w:line="240" w:lineRule="auto"/>
    </w:pPr>
    <w:rPr>
      <w:rFonts w:ascii="Calibri" w:hAnsi="Calibri" w:cs="Times New Roman"/>
      <w:color w:val="000000"/>
      <w:sz w:val="24"/>
      <w:szCs w:val="24"/>
      <w:lang w:val="en-US"/>
    </w:rPr>
  </w:style>
  <w:style w:type="character" w:styleId="CommentReference">
    <w:name w:val="annotation reference"/>
    <w:basedOn w:val="DefaultParagraphFont"/>
    <w:uiPriority w:val="99"/>
    <w:semiHidden/>
    <w:unhideWhenUsed/>
    <w:rsid w:val="00D70C76"/>
    <w:rPr>
      <w:sz w:val="16"/>
      <w:szCs w:val="16"/>
    </w:rPr>
  </w:style>
  <w:style w:type="paragraph" w:styleId="CommentText">
    <w:name w:val="annotation text"/>
    <w:basedOn w:val="Normal"/>
    <w:link w:val="CommentTextChar"/>
    <w:uiPriority w:val="99"/>
    <w:semiHidden/>
    <w:unhideWhenUsed/>
    <w:rsid w:val="00D70C76"/>
    <w:pPr>
      <w:spacing w:line="240" w:lineRule="auto"/>
    </w:pPr>
    <w:rPr>
      <w:sz w:val="20"/>
      <w:szCs w:val="20"/>
    </w:rPr>
  </w:style>
  <w:style w:type="character" w:customStyle="1" w:styleId="CommentTextChar">
    <w:name w:val="Comment Text Char"/>
    <w:basedOn w:val="DefaultParagraphFont"/>
    <w:link w:val="CommentText"/>
    <w:uiPriority w:val="99"/>
    <w:semiHidden/>
    <w:rsid w:val="00D70C76"/>
    <w:rPr>
      <w:sz w:val="20"/>
      <w:szCs w:val="20"/>
    </w:rPr>
  </w:style>
  <w:style w:type="paragraph" w:styleId="CommentSubject">
    <w:name w:val="annotation subject"/>
    <w:basedOn w:val="CommentText"/>
    <w:next w:val="CommentText"/>
    <w:link w:val="CommentSubjectChar"/>
    <w:uiPriority w:val="99"/>
    <w:semiHidden/>
    <w:unhideWhenUsed/>
    <w:rsid w:val="00D70C76"/>
    <w:rPr>
      <w:b/>
      <w:bCs/>
    </w:rPr>
  </w:style>
  <w:style w:type="character" w:customStyle="1" w:styleId="CommentSubjectChar">
    <w:name w:val="Comment Subject Char"/>
    <w:basedOn w:val="CommentTextChar"/>
    <w:link w:val="CommentSubject"/>
    <w:uiPriority w:val="99"/>
    <w:semiHidden/>
    <w:rsid w:val="00D70C76"/>
    <w:rPr>
      <w:b/>
      <w:bCs/>
      <w:sz w:val="20"/>
      <w:szCs w:val="20"/>
    </w:rPr>
  </w:style>
  <w:style w:type="paragraph" w:styleId="BalloonText">
    <w:name w:val="Balloon Text"/>
    <w:basedOn w:val="Normal"/>
    <w:link w:val="BalloonTextChar"/>
    <w:uiPriority w:val="99"/>
    <w:semiHidden/>
    <w:unhideWhenUsed/>
    <w:rsid w:val="00D7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ustrytru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ia.wan@industrytrust.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Vicki Geddes</cp:lastModifiedBy>
  <cp:revision>3</cp:revision>
  <dcterms:created xsi:type="dcterms:W3CDTF">2015-06-22T12:02:00Z</dcterms:created>
  <dcterms:modified xsi:type="dcterms:W3CDTF">2015-06-22T12:03:00Z</dcterms:modified>
</cp:coreProperties>
</file>