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53BFC2E" w14:textId="77777777" w:rsidR="00982964" w:rsidRPr="00E66078" w:rsidRDefault="005A6107" w:rsidP="00E66078">
      <w:pPr>
        <w:jc w:val="center"/>
        <w:rPr>
          <w:b/>
          <w:sz w:val="28"/>
          <w:szCs w:val="28"/>
          <w:u w:val="single"/>
        </w:rPr>
      </w:pPr>
      <w:r w:rsidRPr="00E66078">
        <w:rPr>
          <w:b/>
          <w:sz w:val="28"/>
          <w:szCs w:val="28"/>
          <w:u w:val="single"/>
        </w:rPr>
        <w:t xml:space="preserve">EDDIE THE EAGLE PROVIDES TRIUMPHANT </w:t>
      </w:r>
      <w:r w:rsidRPr="00E66078">
        <w:rPr>
          <w:b/>
          <w:i/>
          <w:sz w:val="28"/>
          <w:szCs w:val="28"/>
          <w:u w:val="single"/>
        </w:rPr>
        <w:t>MOMENTS WORTH PAYING FOR</w:t>
      </w:r>
      <w:r w:rsidRPr="00E66078">
        <w:rPr>
          <w:b/>
          <w:sz w:val="28"/>
          <w:szCs w:val="28"/>
          <w:u w:val="single"/>
        </w:rPr>
        <w:t xml:space="preserve"> IN LATEST </w:t>
      </w:r>
      <w:r w:rsidRPr="00E66078">
        <w:rPr>
          <w:b/>
          <w:i/>
          <w:sz w:val="28"/>
          <w:szCs w:val="28"/>
          <w:u w:val="single"/>
        </w:rPr>
        <w:t>INDUSTRY TRUST</w:t>
      </w:r>
      <w:r w:rsidRPr="00E66078">
        <w:rPr>
          <w:b/>
          <w:sz w:val="28"/>
          <w:szCs w:val="28"/>
          <w:u w:val="single"/>
        </w:rPr>
        <w:t xml:space="preserve"> TRAILER.</w:t>
      </w:r>
    </w:p>
    <w:p w14:paraId="59464B26" w14:textId="77777777" w:rsidR="005A6107" w:rsidRPr="001A2167" w:rsidRDefault="005A6107" w:rsidP="004574AE">
      <w:pPr>
        <w:spacing w:line="360" w:lineRule="auto"/>
      </w:pPr>
    </w:p>
    <w:p w14:paraId="78BDD3DB" w14:textId="2379C0D6" w:rsidR="005A6107" w:rsidRDefault="00A801E6" w:rsidP="004574AE">
      <w:pPr>
        <w:spacing w:line="360" w:lineRule="auto"/>
        <w:rPr>
          <w:sz w:val="20"/>
          <w:szCs w:val="20"/>
        </w:rPr>
      </w:pPr>
      <w:r>
        <w:rPr>
          <w:b/>
          <w:sz w:val="20"/>
          <w:szCs w:val="20"/>
        </w:rPr>
        <w:t>Monday 7</w:t>
      </w:r>
      <w:r w:rsidR="005A6107" w:rsidRPr="001A2167">
        <w:rPr>
          <w:b/>
          <w:sz w:val="20"/>
          <w:szCs w:val="20"/>
          <w:vertAlign w:val="superscript"/>
        </w:rPr>
        <w:t>th</w:t>
      </w:r>
      <w:r w:rsidR="003B2BE0" w:rsidRPr="001A2167">
        <w:rPr>
          <w:b/>
          <w:sz w:val="20"/>
          <w:szCs w:val="20"/>
        </w:rPr>
        <w:t xml:space="preserve"> March 2016</w:t>
      </w:r>
      <w:r w:rsidR="005A6107" w:rsidRPr="001A2167">
        <w:rPr>
          <w:b/>
          <w:sz w:val="20"/>
          <w:szCs w:val="20"/>
        </w:rPr>
        <w:t>,</w:t>
      </w:r>
      <w:r w:rsidR="00E66078">
        <w:rPr>
          <w:b/>
          <w:sz w:val="20"/>
          <w:szCs w:val="20"/>
        </w:rPr>
        <w:t xml:space="preserve"> </w:t>
      </w:r>
      <w:r w:rsidR="00E66078" w:rsidRPr="009B63A5">
        <w:rPr>
          <w:i/>
          <w:sz w:val="20"/>
          <w:szCs w:val="20"/>
        </w:rPr>
        <w:t>Eddie the Eagle</w:t>
      </w:r>
      <w:r w:rsidR="00E66078">
        <w:rPr>
          <w:sz w:val="20"/>
          <w:szCs w:val="20"/>
        </w:rPr>
        <w:t xml:space="preserve"> ski-jumps his way onto screens in the latest </w:t>
      </w:r>
      <w:r w:rsidR="005A6107" w:rsidRPr="001A2167">
        <w:rPr>
          <w:i/>
          <w:sz w:val="20"/>
          <w:szCs w:val="20"/>
        </w:rPr>
        <w:t xml:space="preserve">Moments </w:t>
      </w:r>
      <w:proofErr w:type="gramStart"/>
      <w:r w:rsidR="005A6107" w:rsidRPr="001A2167">
        <w:rPr>
          <w:i/>
          <w:sz w:val="20"/>
          <w:szCs w:val="20"/>
        </w:rPr>
        <w:t>Worth</w:t>
      </w:r>
      <w:proofErr w:type="gramEnd"/>
      <w:r w:rsidR="005A6107" w:rsidRPr="001A2167">
        <w:rPr>
          <w:i/>
          <w:sz w:val="20"/>
          <w:szCs w:val="20"/>
        </w:rPr>
        <w:t xml:space="preserve"> Paying For</w:t>
      </w:r>
      <w:r w:rsidR="00E66078">
        <w:rPr>
          <w:sz w:val="20"/>
          <w:szCs w:val="20"/>
        </w:rPr>
        <w:t xml:space="preserve"> tra</w:t>
      </w:r>
      <w:r w:rsidR="009B63A5">
        <w:rPr>
          <w:sz w:val="20"/>
          <w:szCs w:val="20"/>
        </w:rPr>
        <w:t xml:space="preserve">iler from The Industry Trust for IP </w:t>
      </w:r>
      <w:r w:rsidR="004574AE">
        <w:rPr>
          <w:sz w:val="20"/>
          <w:szCs w:val="20"/>
        </w:rPr>
        <w:t>Awareness</w:t>
      </w:r>
      <w:r w:rsidR="00EA4191">
        <w:rPr>
          <w:sz w:val="20"/>
          <w:szCs w:val="20"/>
        </w:rPr>
        <w:t xml:space="preserve"> and </w:t>
      </w:r>
      <w:r w:rsidR="00774BAF" w:rsidRPr="00774BAF">
        <w:rPr>
          <w:sz w:val="20"/>
          <w:szCs w:val="20"/>
        </w:rPr>
        <w:t>Lionsgate UK</w:t>
      </w:r>
      <w:r w:rsidR="004574AE">
        <w:rPr>
          <w:sz w:val="20"/>
          <w:szCs w:val="20"/>
        </w:rPr>
        <w:t>.</w:t>
      </w:r>
      <w:r w:rsidR="009B63A5">
        <w:rPr>
          <w:sz w:val="20"/>
          <w:szCs w:val="20"/>
        </w:rPr>
        <w:t xml:space="preserve"> Film history is brimming with inspirational underdogs, and this exclusive trailer encourages viewers </w:t>
      </w:r>
      <w:r w:rsidR="0050570C">
        <w:rPr>
          <w:sz w:val="20"/>
          <w:szCs w:val="20"/>
        </w:rPr>
        <w:t>to celebrate</w:t>
      </w:r>
      <w:r w:rsidR="009B63A5">
        <w:rPr>
          <w:sz w:val="20"/>
          <w:szCs w:val="20"/>
        </w:rPr>
        <w:t xml:space="preserve"> </w:t>
      </w:r>
      <w:r w:rsidR="009B63A5" w:rsidRPr="009B63A5">
        <w:rPr>
          <w:i/>
          <w:sz w:val="20"/>
          <w:szCs w:val="20"/>
        </w:rPr>
        <w:t xml:space="preserve">Eddie </w:t>
      </w:r>
      <w:proofErr w:type="gramStart"/>
      <w:r w:rsidR="009B63A5" w:rsidRPr="009B63A5">
        <w:rPr>
          <w:i/>
          <w:sz w:val="20"/>
          <w:szCs w:val="20"/>
        </w:rPr>
        <w:t>The</w:t>
      </w:r>
      <w:proofErr w:type="gramEnd"/>
      <w:r w:rsidR="009B63A5" w:rsidRPr="009B63A5">
        <w:rPr>
          <w:i/>
          <w:sz w:val="20"/>
          <w:szCs w:val="20"/>
        </w:rPr>
        <w:t xml:space="preserve"> Eagle</w:t>
      </w:r>
      <w:r w:rsidR="009B63A5">
        <w:rPr>
          <w:sz w:val="20"/>
          <w:szCs w:val="20"/>
        </w:rPr>
        <w:t xml:space="preserve"> jo</w:t>
      </w:r>
      <w:r w:rsidR="004574AE">
        <w:rPr>
          <w:sz w:val="20"/>
          <w:szCs w:val="20"/>
        </w:rPr>
        <w:t>in</w:t>
      </w:r>
      <w:r w:rsidR="0050570C">
        <w:rPr>
          <w:sz w:val="20"/>
          <w:szCs w:val="20"/>
        </w:rPr>
        <w:t>ing</w:t>
      </w:r>
      <w:r w:rsidR="004574AE">
        <w:rPr>
          <w:sz w:val="20"/>
          <w:szCs w:val="20"/>
        </w:rPr>
        <w:t xml:space="preserve"> their ranks in the best way possible – at the cinema</w:t>
      </w:r>
      <w:r w:rsidR="009B63A5">
        <w:rPr>
          <w:sz w:val="20"/>
          <w:szCs w:val="20"/>
        </w:rPr>
        <w:t xml:space="preserve">. </w:t>
      </w:r>
    </w:p>
    <w:p w14:paraId="25757DB5" w14:textId="04BCF963" w:rsidR="004574AE" w:rsidRPr="005C7EB9" w:rsidRDefault="004574AE" w:rsidP="005C7EB9">
      <w:pPr>
        <w:spacing w:line="360" w:lineRule="auto"/>
        <w:rPr>
          <w:sz w:val="20"/>
          <w:szCs w:val="20"/>
        </w:rPr>
      </w:pPr>
      <w:r w:rsidRPr="005C7EB9">
        <w:rPr>
          <w:sz w:val="20"/>
          <w:szCs w:val="20"/>
        </w:rPr>
        <w:t xml:space="preserve">The </w:t>
      </w:r>
      <w:r w:rsidRPr="005C7EB9">
        <w:rPr>
          <w:i/>
          <w:iCs/>
          <w:sz w:val="20"/>
          <w:szCs w:val="20"/>
        </w:rPr>
        <w:t xml:space="preserve">Moments </w:t>
      </w:r>
      <w:proofErr w:type="gramStart"/>
      <w:r w:rsidRPr="005C7EB9">
        <w:rPr>
          <w:i/>
          <w:iCs/>
          <w:sz w:val="20"/>
          <w:szCs w:val="20"/>
        </w:rPr>
        <w:t>Worth</w:t>
      </w:r>
      <w:proofErr w:type="gramEnd"/>
      <w:r w:rsidRPr="005C7EB9">
        <w:rPr>
          <w:i/>
          <w:iCs/>
          <w:sz w:val="20"/>
          <w:szCs w:val="20"/>
        </w:rPr>
        <w:t xml:space="preserve"> Paying For</w:t>
      </w:r>
      <w:r w:rsidR="005C7EB9">
        <w:rPr>
          <w:sz w:val="20"/>
          <w:szCs w:val="20"/>
        </w:rPr>
        <w:t xml:space="preserve"> campaign has </w:t>
      </w:r>
      <w:r w:rsidRPr="005C7EB9">
        <w:rPr>
          <w:sz w:val="20"/>
          <w:szCs w:val="20"/>
        </w:rPr>
        <w:t>gone from strength to strength</w:t>
      </w:r>
      <w:r w:rsidR="005C7EB9">
        <w:rPr>
          <w:sz w:val="20"/>
          <w:szCs w:val="20"/>
        </w:rPr>
        <w:t xml:space="preserve"> since its launch in February 2011</w:t>
      </w:r>
      <w:r w:rsidRPr="005C7EB9">
        <w:rPr>
          <w:sz w:val="20"/>
          <w:szCs w:val="20"/>
        </w:rPr>
        <w:t>. Independent tracking research by ICM</w:t>
      </w:r>
      <w:r w:rsidR="00D40F95">
        <w:rPr>
          <w:rStyle w:val="EndnoteReference"/>
          <w:sz w:val="20"/>
          <w:szCs w:val="20"/>
        </w:rPr>
        <w:endnoteReference w:id="1"/>
      </w:r>
      <w:r w:rsidR="00D40F95">
        <w:rPr>
          <w:sz w:val="20"/>
          <w:szCs w:val="20"/>
        </w:rPr>
        <w:t xml:space="preserve"> r</w:t>
      </w:r>
      <w:r w:rsidRPr="005C7EB9">
        <w:rPr>
          <w:sz w:val="20"/>
          <w:szCs w:val="20"/>
        </w:rPr>
        <w:t xml:space="preserve">evealed that those audiences exposed to the campaign were significantly more likely to pay for official film and TV than those not exposed to it. The </w:t>
      </w:r>
      <w:r w:rsidRPr="005C7EB9">
        <w:rPr>
          <w:i/>
          <w:sz w:val="20"/>
          <w:szCs w:val="20"/>
        </w:rPr>
        <w:t xml:space="preserve">Eddie </w:t>
      </w:r>
      <w:proofErr w:type="gramStart"/>
      <w:r w:rsidRPr="005C7EB9">
        <w:rPr>
          <w:i/>
          <w:sz w:val="20"/>
          <w:szCs w:val="20"/>
        </w:rPr>
        <w:t>The Eagle Moments Worth</w:t>
      </w:r>
      <w:proofErr w:type="gramEnd"/>
      <w:r w:rsidRPr="005C7EB9">
        <w:rPr>
          <w:i/>
          <w:sz w:val="20"/>
          <w:szCs w:val="20"/>
        </w:rPr>
        <w:t xml:space="preserve"> Paying For </w:t>
      </w:r>
      <w:r w:rsidRPr="005C7EB9">
        <w:rPr>
          <w:sz w:val="20"/>
          <w:szCs w:val="20"/>
        </w:rPr>
        <w:t>trailer continues</w:t>
      </w:r>
      <w:r w:rsidR="005C7EB9" w:rsidRPr="005C7EB9">
        <w:rPr>
          <w:sz w:val="20"/>
          <w:szCs w:val="20"/>
        </w:rPr>
        <w:t xml:space="preserve"> this good work</w:t>
      </w:r>
      <w:r w:rsidR="00A95BFC">
        <w:rPr>
          <w:sz w:val="20"/>
          <w:szCs w:val="20"/>
        </w:rPr>
        <w:t xml:space="preserve"> and is further</w:t>
      </w:r>
      <w:r w:rsidR="009B6DD0">
        <w:rPr>
          <w:sz w:val="20"/>
          <w:szCs w:val="20"/>
        </w:rPr>
        <w:t xml:space="preserve"> </w:t>
      </w:r>
      <w:r w:rsidRPr="005C7EB9">
        <w:rPr>
          <w:sz w:val="20"/>
          <w:szCs w:val="20"/>
        </w:rPr>
        <w:t>supported by acti</w:t>
      </w:r>
      <w:r w:rsidR="00B9727D">
        <w:rPr>
          <w:sz w:val="20"/>
          <w:szCs w:val="20"/>
        </w:rPr>
        <w:t>vity across outdoor</w:t>
      </w:r>
      <w:r w:rsidR="00A95BFC">
        <w:rPr>
          <w:sz w:val="20"/>
          <w:szCs w:val="20"/>
        </w:rPr>
        <w:t xml:space="preserve"> and online</w:t>
      </w:r>
      <w:r w:rsidR="00B9727D">
        <w:rPr>
          <w:sz w:val="20"/>
          <w:szCs w:val="20"/>
        </w:rPr>
        <w:t xml:space="preserve">, highlighting </w:t>
      </w:r>
      <w:r w:rsidRPr="005C7EB9">
        <w:rPr>
          <w:sz w:val="20"/>
          <w:szCs w:val="20"/>
        </w:rPr>
        <w:t>The Industry Trus</w:t>
      </w:r>
      <w:r w:rsidR="00B9727D">
        <w:rPr>
          <w:sz w:val="20"/>
          <w:szCs w:val="20"/>
        </w:rPr>
        <w:t>t’s ambition</w:t>
      </w:r>
      <w:r w:rsidRPr="005C7EB9">
        <w:rPr>
          <w:sz w:val="20"/>
          <w:szCs w:val="20"/>
        </w:rPr>
        <w:t xml:space="preserve"> to</w:t>
      </w:r>
      <w:r w:rsidR="000929EE">
        <w:rPr>
          <w:sz w:val="20"/>
          <w:szCs w:val="20"/>
        </w:rPr>
        <w:t xml:space="preserve"> </w:t>
      </w:r>
      <w:r w:rsidRPr="005C7EB9">
        <w:rPr>
          <w:sz w:val="20"/>
          <w:szCs w:val="20"/>
        </w:rPr>
        <w:t>influence</w:t>
      </w:r>
      <w:r w:rsidR="00D40F95">
        <w:rPr>
          <w:sz w:val="20"/>
          <w:szCs w:val="20"/>
        </w:rPr>
        <w:t xml:space="preserve"> </w:t>
      </w:r>
      <w:r w:rsidR="008842EC">
        <w:rPr>
          <w:sz w:val="20"/>
          <w:szCs w:val="20"/>
        </w:rPr>
        <w:t>core</w:t>
      </w:r>
      <w:r w:rsidR="000929EE">
        <w:rPr>
          <w:sz w:val="20"/>
          <w:szCs w:val="20"/>
        </w:rPr>
        <w:t xml:space="preserve"> infringe</w:t>
      </w:r>
      <w:r w:rsidR="00D40F95">
        <w:rPr>
          <w:sz w:val="20"/>
          <w:szCs w:val="20"/>
        </w:rPr>
        <w:t xml:space="preserve">rs at the cinema and beyond. </w:t>
      </w:r>
      <w:r w:rsidR="00D40F95" w:rsidRPr="005C7EB9" w:rsidDel="00D40F95">
        <w:rPr>
          <w:sz w:val="20"/>
          <w:szCs w:val="20"/>
        </w:rPr>
        <w:t xml:space="preserve"> </w:t>
      </w:r>
    </w:p>
    <w:p w14:paraId="27645A0E" w14:textId="10E79F85" w:rsidR="003B3EF3" w:rsidRDefault="003915FC" w:rsidP="005C7EB9">
      <w:pPr>
        <w:spacing w:line="360" w:lineRule="auto"/>
        <w:rPr>
          <w:sz w:val="20"/>
          <w:szCs w:val="20"/>
        </w:rPr>
      </w:pPr>
      <w:r>
        <w:rPr>
          <w:sz w:val="20"/>
          <w:szCs w:val="20"/>
        </w:rPr>
        <w:t xml:space="preserve">Headlined by crowd-pleasers </w:t>
      </w:r>
      <w:r w:rsidR="003B3EF3" w:rsidRPr="001A2167">
        <w:rPr>
          <w:sz w:val="20"/>
          <w:szCs w:val="20"/>
        </w:rPr>
        <w:t>Hugh Jackman and Taron Egerton, the trailer</w:t>
      </w:r>
      <w:r>
        <w:rPr>
          <w:sz w:val="20"/>
          <w:szCs w:val="20"/>
        </w:rPr>
        <w:t xml:space="preserve"> encourages viewers to enjoy the content they love through legal channels </w:t>
      </w:r>
      <w:r w:rsidR="009B6DD0">
        <w:rPr>
          <w:sz w:val="20"/>
          <w:szCs w:val="20"/>
        </w:rPr>
        <w:t xml:space="preserve">on </w:t>
      </w:r>
      <w:r w:rsidRPr="00E363D6">
        <w:rPr>
          <w:i/>
          <w:sz w:val="20"/>
          <w:szCs w:val="20"/>
        </w:rPr>
        <w:t>F</w:t>
      </w:r>
      <w:r w:rsidR="003B3EF3" w:rsidRPr="001A2167">
        <w:rPr>
          <w:i/>
          <w:sz w:val="20"/>
          <w:szCs w:val="20"/>
        </w:rPr>
        <w:t>ind</w:t>
      </w:r>
      <w:r w:rsidR="003B2BE0" w:rsidRPr="001A2167">
        <w:rPr>
          <w:i/>
          <w:sz w:val="20"/>
          <w:szCs w:val="20"/>
        </w:rPr>
        <w:t>AnyFilm.com</w:t>
      </w:r>
      <w:r w:rsidR="005C7EB9">
        <w:rPr>
          <w:sz w:val="20"/>
          <w:szCs w:val="20"/>
        </w:rPr>
        <w:t xml:space="preserve">, where </w:t>
      </w:r>
      <w:r w:rsidR="009B6DD0">
        <w:rPr>
          <w:sz w:val="20"/>
          <w:szCs w:val="20"/>
        </w:rPr>
        <w:t xml:space="preserve">users </w:t>
      </w:r>
      <w:r w:rsidR="005C7EB9">
        <w:rPr>
          <w:sz w:val="20"/>
          <w:szCs w:val="20"/>
        </w:rPr>
        <w:t xml:space="preserve">can </w:t>
      </w:r>
      <w:r w:rsidR="00A95BFC">
        <w:rPr>
          <w:sz w:val="20"/>
          <w:szCs w:val="20"/>
        </w:rPr>
        <w:t xml:space="preserve">not only book tickets to see the latest releases but also </w:t>
      </w:r>
      <w:r w:rsidR="005C7EB9">
        <w:rPr>
          <w:sz w:val="20"/>
          <w:szCs w:val="20"/>
        </w:rPr>
        <w:t xml:space="preserve">buy and </w:t>
      </w:r>
      <w:r w:rsidR="00A95BFC">
        <w:rPr>
          <w:sz w:val="20"/>
          <w:szCs w:val="20"/>
        </w:rPr>
        <w:t xml:space="preserve">rent </w:t>
      </w:r>
      <w:r w:rsidR="005C7EB9">
        <w:rPr>
          <w:sz w:val="20"/>
          <w:szCs w:val="20"/>
        </w:rPr>
        <w:t>a</w:t>
      </w:r>
      <w:r w:rsidR="00474FB1">
        <w:rPr>
          <w:sz w:val="20"/>
          <w:szCs w:val="20"/>
        </w:rPr>
        <w:t xml:space="preserve"> multitude of heartfelt</w:t>
      </w:r>
      <w:r w:rsidR="003B2BE0" w:rsidRPr="001A2167">
        <w:rPr>
          <w:sz w:val="20"/>
          <w:szCs w:val="20"/>
        </w:rPr>
        <w:t xml:space="preserve"> favo</w:t>
      </w:r>
      <w:r w:rsidR="005C7EB9">
        <w:rPr>
          <w:sz w:val="20"/>
          <w:szCs w:val="20"/>
        </w:rPr>
        <w:t>urites</w:t>
      </w:r>
      <w:r w:rsidR="00A801E6">
        <w:rPr>
          <w:sz w:val="20"/>
          <w:szCs w:val="20"/>
        </w:rPr>
        <w:t>.</w:t>
      </w:r>
      <w:r w:rsidR="005C7EB9">
        <w:rPr>
          <w:sz w:val="20"/>
          <w:szCs w:val="20"/>
        </w:rPr>
        <w:t xml:space="preserve"> </w:t>
      </w:r>
    </w:p>
    <w:p w14:paraId="4FDF81A2" w14:textId="4DFF3A12" w:rsidR="00E23F41" w:rsidRDefault="00774BAF" w:rsidP="005C7EB9">
      <w:pPr>
        <w:spacing w:line="360" w:lineRule="auto"/>
        <w:rPr>
          <w:sz w:val="20"/>
          <w:szCs w:val="20"/>
        </w:rPr>
      </w:pPr>
      <w:r w:rsidRPr="00774BAF">
        <w:rPr>
          <w:sz w:val="20"/>
          <w:szCs w:val="20"/>
        </w:rPr>
        <w:t>Ross Cunningham, Head of Marketing at Lionsgate UK</w:t>
      </w:r>
      <w:r>
        <w:rPr>
          <w:sz w:val="20"/>
          <w:szCs w:val="20"/>
        </w:rPr>
        <w:t xml:space="preserve"> </w:t>
      </w:r>
      <w:r w:rsidR="00E23F41">
        <w:rPr>
          <w:sz w:val="20"/>
          <w:szCs w:val="20"/>
        </w:rPr>
        <w:t xml:space="preserve">said: </w:t>
      </w:r>
      <w:r w:rsidR="00E23F41" w:rsidRPr="00E23F41">
        <w:rPr>
          <w:i/>
          <w:sz w:val="20"/>
          <w:szCs w:val="20"/>
        </w:rPr>
        <w:t>“</w:t>
      </w:r>
      <w:r>
        <w:rPr>
          <w:i/>
          <w:sz w:val="20"/>
          <w:szCs w:val="20"/>
        </w:rPr>
        <w:t>It’s really exciting</w:t>
      </w:r>
      <w:r w:rsidR="00E23F41" w:rsidRPr="00E23F41">
        <w:rPr>
          <w:i/>
          <w:sz w:val="20"/>
          <w:szCs w:val="20"/>
        </w:rPr>
        <w:t xml:space="preserve"> to be working with The Industry Trust</w:t>
      </w:r>
      <w:r w:rsidR="00A801E6">
        <w:rPr>
          <w:i/>
          <w:sz w:val="20"/>
          <w:szCs w:val="20"/>
        </w:rPr>
        <w:t xml:space="preserve"> again</w:t>
      </w:r>
      <w:r w:rsidR="00E23F41" w:rsidRPr="00E23F41">
        <w:rPr>
          <w:i/>
          <w:sz w:val="20"/>
          <w:szCs w:val="20"/>
        </w:rPr>
        <w:t xml:space="preserve"> </w:t>
      </w:r>
      <w:r w:rsidR="003915FC">
        <w:rPr>
          <w:i/>
          <w:sz w:val="20"/>
          <w:szCs w:val="20"/>
        </w:rPr>
        <w:t>on their</w:t>
      </w:r>
      <w:r w:rsidR="00A801E6">
        <w:rPr>
          <w:i/>
          <w:sz w:val="20"/>
          <w:szCs w:val="20"/>
        </w:rPr>
        <w:t xml:space="preserve"> hugely successful</w:t>
      </w:r>
      <w:r w:rsidR="003915FC">
        <w:rPr>
          <w:i/>
          <w:sz w:val="20"/>
          <w:szCs w:val="20"/>
        </w:rPr>
        <w:t xml:space="preserve"> Moments </w:t>
      </w:r>
      <w:proofErr w:type="gramStart"/>
      <w:r w:rsidR="003915FC">
        <w:rPr>
          <w:i/>
          <w:sz w:val="20"/>
          <w:szCs w:val="20"/>
        </w:rPr>
        <w:t>Worth</w:t>
      </w:r>
      <w:proofErr w:type="gramEnd"/>
      <w:r w:rsidR="003915FC">
        <w:rPr>
          <w:i/>
          <w:sz w:val="20"/>
          <w:szCs w:val="20"/>
        </w:rPr>
        <w:t xml:space="preserve"> Paying for Campaign. </w:t>
      </w:r>
      <w:r w:rsidR="00AF643C">
        <w:rPr>
          <w:i/>
          <w:sz w:val="20"/>
          <w:szCs w:val="20"/>
        </w:rPr>
        <w:t>The</w:t>
      </w:r>
      <w:r w:rsidR="00A801E6">
        <w:rPr>
          <w:i/>
          <w:sz w:val="20"/>
          <w:szCs w:val="20"/>
        </w:rPr>
        <w:t xml:space="preserve"> work of the</w:t>
      </w:r>
      <w:r w:rsidR="00AF643C">
        <w:rPr>
          <w:i/>
          <w:sz w:val="20"/>
          <w:szCs w:val="20"/>
        </w:rPr>
        <w:t xml:space="preserve"> </w:t>
      </w:r>
      <w:r w:rsidR="00A801E6">
        <w:rPr>
          <w:i/>
          <w:sz w:val="20"/>
          <w:szCs w:val="20"/>
        </w:rPr>
        <w:t xml:space="preserve">Trust is </w:t>
      </w:r>
      <w:r w:rsidR="00AF643C">
        <w:rPr>
          <w:i/>
          <w:sz w:val="20"/>
          <w:szCs w:val="20"/>
        </w:rPr>
        <w:t>invaluable for our industry,</w:t>
      </w:r>
      <w:r w:rsidR="00325FB9">
        <w:rPr>
          <w:i/>
          <w:sz w:val="20"/>
          <w:szCs w:val="20"/>
        </w:rPr>
        <w:t xml:space="preserve"> with their consistent efforts to inspire audiences to c</w:t>
      </w:r>
      <w:r w:rsidR="00A801E6">
        <w:rPr>
          <w:i/>
          <w:sz w:val="20"/>
          <w:szCs w:val="20"/>
        </w:rPr>
        <w:t>hoose official content and the</w:t>
      </w:r>
      <w:r w:rsidR="00325FB9">
        <w:rPr>
          <w:i/>
          <w:sz w:val="20"/>
          <w:szCs w:val="20"/>
        </w:rPr>
        <w:t xml:space="preserve"> great talent attached</w:t>
      </w:r>
      <w:r w:rsidR="00A801E6">
        <w:rPr>
          <w:i/>
          <w:sz w:val="20"/>
          <w:szCs w:val="20"/>
        </w:rPr>
        <w:t xml:space="preserve"> to the title</w:t>
      </w:r>
      <w:r w:rsidR="00325FB9">
        <w:rPr>
          <w:i/>
          <w:sz w:val="20"/>
          <w:szCs w:val="20"/>
        </w:rPr>
        <w:t xml:space="preserve">, </w:t>
      </w:r>
      <w:r w:rsidR="00AF643C">
        <w:rPr>
          <w:i/>
          <w:sz w:val="20"/>
          <w:szCs w:val="20"/>
        </w:rPr>
        <w:t>Eddie the Eag</w:t>
      </w:r>
      <w:r w:rsidR="000929EE">
        <w:rPr>
          <w:i/>
          <w:sz w:val="20"/>
          <w:szCs w:val="20"/>
        </w:rPr>
        <w:t>le really reinforces</w:t>
      </w:r>
      <w:r w:rsidR="00AF643C">
        <w:rPr>
          <w:i/>
          <w:sz w:val="20"/>
          <w:szCs w:val="20"/>
        </w:rPr>
        <w:t xml:space="preserve"> why the cinema experience is so important.</w:t>
      </w:r>
      <w:r w:rsidR="00325FB9">
        <w:rPr>
          <w:i/>
          <w:sz w:val="20"/>
          <w:szCs w:val="20"/>
        </w:rPr>
        <w:t>”</w:t>
      </w:r>
    </w:p>
    <w:p w14:paraId="4C7D06AE" w14:textId="69BD0ACD" w:rsidR="00E23F41" w:rsidRPr="003D684F" w:rsidRDefault="00E23F41" w:rsidP="005C7EB9">
      <w:pPr>
        <w:spacing w:line="360" w:lineRule="auto"/>
        <w:rPr>
          <w:i/>
          <w:sz w:val="20"/>
          <w:szCs w:val="20"/>
        </w:rPr>
      </w:pPr>
      <w:r>
        <w:rPr>
          <w:sz w:val="20"/>
          <w:szCs w:val="20"/>
        </w:rPr>
        <w:t xml:space="preserve">Sylvia Wan, Digital Communications Manager at Industry Trust for IP Awareness said: </w:t>
      </w:r>
      <w:r w:rsidR="0050570C">
        <w:rPr>
          <w:sz w:val="20"/>
          <w:szCs w:val="20"/>
        </w:rPr>
        <w:t>“</w:t>
      </w:r>
      <w:r w:rsidR="003D684F">
        <w:rPr>
          <w:i/>
          <w:sz w:val="20"/>
          <w:szCs w:val="20"/>
        </w:rPr>
        <w:t xml:space="preserve">Eddie the Eagle’s story is one that audiences of all ages can connect with and is the perfect fit for our Moments </w:t>
      </w:r>
      <w:proofErr w:type="gramStart"/>
      <w:r w:rsidR="003D684F">
        <w:rPr>
          <w:i/>
          <w:sz w:val="20"/>
          <w:szCs w:val="20"/>
        </w:rPr>
        <w:t>Worth</w:t>
      </w:r>
      <w:proofErr w:type="gramEnd"/>
      <w:r w:rsidR="003D684F">
        <w:rPr>
          <w:i/>
          <w:sz w:val="20"/>
          <w:szCs w:val="20"/>
        </w:rPr>
        <w:t xml:space="preserve"> Paying For campaign. It’s a film the whole family can enjoy, moving</w:t>
      </w:r>
      <w:r w:rsidRPr="0050570C">
        <w:rPr>
          <w:i/>
          <w:sz w:val="20"/>
          <w:szCs w:val="20"/>
        </w:rPr>
        <w:t xml:space="preserve"> and </w:t>
      </w:r>
      <w:r w:rsidR="0050570C" w:rsidRPr="0050570C">
        <w:rPr>
          <w:i/>
          <w:sz w:val="20"/>
          <w:szCs w:val="20"/>
        </w:rPr>
        <w:t>inspir</w:t>
      </w:r>
      <w:r w:rsidR="003D684F">
        <w:rPr>
          <w:i/>
          <w:sz w:val="20"/>
          <w:szCs w:val="20"/>
        </w:rPr>
        <w:t>ing audiences whilst</w:t>
      </w:r>
      <w:r w:rsidR="0050570C" w:rsidRPr="0050570C">
        <w:rPr>
          <w:i/>
          <w:sz w:val="20"/>
          <w:szCs w:val="20"/>
        </w:rPr>
        <w:t xml:space="preserve"> underlin</w:t>
      </w:r>
      <w:r w:rsidR="003D684F">
        <w:rPr>
          <w:i/>
          <w:sz w:val="20"/>
          <w:szCs w:val="20"/>
        </w:rPr>
        <w:t>ing</w:t>
      </w:r>
      <w:r w:rsidR="0050570C" w:rsidRPr="0050570C">
        <w:rPr>
          <w:i/>
          <w:sz w:val="20"/>
          <w:szCs w:val="20"/>
        </w:rPr>
        <w:t xml:space="preserve"> the importance of a cinem</w:t>
      </w:r>
      <w:r w:rsidR="003D684F">
        <w:rPr>
          <w:i/>
          <w:sz w:val="20"/>
          <w:szCs w:val="20"/>
        </w:rPr>
        <w:t xml:space="preserve">a experience worth paying for.” </w:t>
      </w:r>
    </w:p>
    <w:p w14:paraId="5CC7D815" w14:textId="6673304F" w:rsidR="009B6DD0" w:rsidRPr="009B6DD0" w:rsidRDefault="009B6DD0" w:rsidP="005C7EB9">
      <w:pPr>
        <w:spacing w:line="360" w:lineRule="auto"/>
        <w:rPr>
          <w:sz w:val="20"/>
          <w:szCs w:val="20"/>
        </w:rPr>
      </w:pPr>
      <w:r w:rsidRPr="009B6DD0">
        <w:rPr>
          <w:sz w:val="20"/>
          <w:szCs w:val="20"/>
        </w:rPr>
        <w:t xml:space="preserve">Catch </w:t>
      </w:r>
      <w:r w:rsidRPr="009B6DD0">
        <w:rPr>
          <w:i/>
          <w:sz w:val="20"/>
          <w:szCs w:val="20"/>
        </w:rPr>
        <w:t xml:space="preserve">Eddie </w:t>
      </w:r>
      <w:proofErr w:type="gramStart"/>
      <w:r w:rsidRPr="009B6DD0">
        <w:rPr>
          <w:i/>
          <w:sz w:val="20"/>
          <w:szCs w:val="20"/>
        </w:rPr>
        <w:t>The</w:t>
      </w:r>
      <w:proofErr w:type="gramEnd"/>
      <w:r w:rsidRPr="009B6DD0">
        <w:rPr>
          <w:i/>
          <w:sz w:val="20"/>
          <w:szCs w:val="20"/>
        </w:rPr>
        <w:t xml:space="preserve"> Eagle</w:t>
      </w:r>
      <w:r w:rsidRPr="009B6DD0">
        <w:rPr>
          <w:sz w:val="20"/>
          <w:szCs w:val="20"/>
        </w:rPr>
        <w:t xml:space="preserve"> when he soars into cinemas from April 1st, with previews from March 28th.</w:t>
      </w:r>
    </w:p>
    <w:p w14:paraId="32C18A58" w14:textId="392951DA" w:rsidR="00D209FD" w:rsidRDefault="00EA4191" w:rsidP="00D209FD">
      <w:pPr>
        <w:ind w:left="720"/>
        <w:jc w:val="center"/>
        <w:rPr>
          <w:b/>
          <w:bCs/>
          <w:color w:val="000000"/>
          <w:u w:val="single"/>
        </w:rPr>
      </w:pPr>
      <w:r w:rsidRPr="00C52D60">
        <w:rPr>
          <w:b/>
          <w:bCs/>
          <w:color w:val="000000"/>
          <w:u w:val="single"/>
        </w:rPr>
        <w:t>-</w:t>
      </w:r>
      <w:r>
        <w:rPr>
          <w:b/>
          <w:bCs/>
          <w:color w:val="000000"/>
          <w:u w:val="single"/>
        </w:rPr>
        <w:t xml:space="preserve"> </w:t>
      </w:r>
      <w:r w:rsidRPr="00032100">
        <w:rPr>
          <w:b/>
          <w:bCs/>
          <w:color w:val="000000"/>
          <w:u w:val="single"/>
        </w:rPr>
        <w:t xml:space="preserve">ENDS </w:t>
      </w:r>
      <w:r>
        <w:rPr>
          <w:b/>
          <w:bCs/>
          <w:color w:val="000000"/>
          <w:u w:val="single"/>
        </w:rPr>
        <w:t>–</w:t>
      </w:r>
    </w:p>
    <w:p w14:paraId="0236483D" w14:textId="77777777" w:rsidR="00D209FD" w:rsidRDefault="00D209FD" w:rsidP="00D209FD">
      <w:pPr>
        <w:spacing w:after="0" w:line="240" w:lineRule="auto"/>
        <w:jc w:val="center"/>
      </w:pPr>
      <w:r>
        <w:rPr>
          <w:rFonts w:ascii="Calibri" w:hAnsi="Calibri" w:cs="Calibri"/>
          <w:b/>
          <w:bCs/>
        </w:rPr>
        <w:t>Press Contacts:</w:t>
      </w:r>
      <w:r>
        <w:t xml:space="preserve"> </w:t>
      </w:r>
      <w:r>
        <w:rPr>
          <w:rFonts w:ascii="Calibri" w:hAnsi="Calibri" w:cs="Calibri"/>
          <w:bCs/>
        </w:rPr>
        <w:t>Lauren Rooney</w:t>
      </w:r>
      <w:r w:rsidRPr="00C614DA">
        <w:rPr>
          <w:rFonts w:ascii="Calibri" w:hAnsi="Calibri" w:cs="Calibri"/>
          <w:bCs/>
        </w:rPr>
        <w:t>,</w:t>
      </w:r>
      <w:r>
        <w:rPr>
          <w:rFonts w:ascii="Calibri" w:hAnsi="Calibri" w:cs="Calibri"/>
          <w:bCs/>
        </w:rPr>
        <w:t xml:space="preserve"> Marketing Assistant</w:t>
      </w:r>
      <w:r w:rsidRPr="00C614DA">
        <w:rPr>
          <w:rFonts w:ascii="Calibri" w:hAnsi="Calibri" w:cs="Calibri"/>
          <w:bCs/>
        </w:rPr>
        <w:t xml:space="preserve"> Industry Trust</w:t>
      </w:r>
    </w:p>
    <w:p w14:paraId="777E08ED" w14:textId="77777777" w:rsidR="00D209FD" w:rsidRDefault="00D209FD" w:rsidP="00D209FD">
      <w:pPr>
        <w:spacing w:after="0" w:line="240" w:lineRule="auto"/>
        <w:jc w:val="center"/>
        <w:rPr>
          <w:rFonts w:ascii="Calibri" w:hAnsi="Calibri" w:cs="Calibri"/>
        </w:rPr>
      </w:pPr>
      <w:r w:rsidRPr="00C614DA">
        <w:rPr>
          <w:rFonts w:ascii="Calibri" w:hAnsi="Calibri" w:cs="Calibri"/>
          <w:b/>
        </w:rPr>
        <w:t>Tel:</w:t>
      </w:r>
      <w:r>
        <w:rPr>
          <w:rFonts w:ascii="Calibri" w:hAnsi="Calibri" w:cs="Calibri"/>
        </w:rPr>
        <w:t xml:space="preserve"> 0207 440 0374</w:t>
      </w:r>
      <w:r>
        <w:rPr>
          <w:rFonts w:ascii="Calibri" w:hAnsi="Calibri" w:cs="Calibri"/>
        </w:rPr>
        <w:t xml:space="preserve"> </w:t>
      </w:r>
      <w:r>
        <w:rPr>
          <w:rFonts w:ascii="Calibri" w:hAnsi="Calibri" w:cs="Calibri"/>
        </w:rPr>
        <w:t xml:space="preserve">or </w:t>
      </w:r>
      <w:r w:rsidRPr="00C614DA">
        <w:rPr>
          <w:rFonts w:ascii="Calibri" w:hAnsi="Calibri" w:cs="Calibri"/>
          <w:b/>
        </w:rPr>
        <w:t xml:space="preserve">email: </w:t>
      </w:r>
      <w:hyperlink r:id="rId8" w:history="1">
        <w:r w:rsidRPr="00106FBF">
          <w:rPr>
            <w:rStyle w:val="Hyperlink"/>
            <w:rFonts w:ascii="Calibri" w:hAnsi="Calibri" w:cs="Calibri"/>
          </w:rPr>
          <w:t>lauren.rooney@industrytrust.co.uk</w:t>
        </w:r>
      </w:hyperlink>
    </w:p>
    <w:p w14:paraId="45E5212B" w14:textId="77777777" w:rsidR="00D209FD" w:rsidRPr="00EA4191" w:rsidRDefault="00D209FD" w:rsidP="00EA4191">
      <w:pPr>
        <w:ind w:left="720"/>
        <w:jc w:val="center"/>
        <w:rPr>
          <w:b/>
          <w:bCs/>
          <w:color w:val="000000"/>
          <w:u w:val="single"/>
        </w:rPr>
      </w:pPr>
      <w:bookmarkStart w:id="0" w:name="_GoBack"/>
      <w:bookmarkEnd w:id="0"/>
    </w:p>
    <w:p w14:paraId="18540CBB" w14:textId="77777777" w:rsidR="001A2167" w:rsidRDefault="001A2167" w:rsidP="001A2167">
      <w:pPr>
        <w:rPr>
          <w:color w:val="000000"/>
        </w:rPr>
      </w:pPr>
      <w:r>
        <w:rPr>
          <w:b/>
          <w:bCs/>
          <w:color w:val="000000"/>
          <w:u w:val="single"/>
        </w:rPr>
        <w:t>Notes to Editors</w:t>
      </w:r>
    </w:p>
    <w:p w14:paraId="6B791076" w14:textId="77777777" w:rsidR="001A2167" w:rsidRDefault="001A2167" w:rsidP="001A2167">
      <w:pPr>
        <w:pStyle w:val="NoSpacing"/>
        <w:rPr>
          <w:color w:val="000000"/>
          <w:lang w:val="en-GB"/>
        </w:rPr>
      </w:pPr>
      <w:r>
        <w:rPr>
          <w:b/>
          <w:bCs/>
          <w:color w:val="000000"/>
          <w:lang w:val="en-GB"/>
        </w:rPr>
        <w:t>About The Industry Trust for IP Awareness</w:t>
      </w:r>
    </w:p>
    <w:p w14:paraId="1E79775B" w14:textId="77777777" w:rsidR="001A2167" w:rsidRDefault="001A2167" w:rsidP="001A2167">
      <w:pPr>
        <w:autoSpaceDE w:val="0"/>
        <w:autoSpaceDN w:val="0"/>
        <w:rPr>
          <w:color w:val="000000"/>
        </w:rPr>
      </w:pPr>
      <w:r>
        <w:rPr>
          <w:color w:val="000000"/>
          <w:sz w:val="20"/>
          <w:szCs w:val="20"/>
        </w:rPr>
        <w:t xml:space="preserve">The Industry Trust is the UK film, TV and video industry’s consumer education body, promoting the value of copyright and creativity. Its consumer awareness programmes address the on-going challenge of film and TV copyright infringement by inspiring audiences to value great movie moments and choose to watch film, TV and video via legitimate sources. Industry funded, their work aims to engage three distinct audience groups: young people, 16-34-year-old men; and parents, providing extensive insight around audience attitudes and </w:t>
      </w:r>
      <w:r>
        <w:rPr>
          <w:color w:val="000000"/>
          <w:sz w:val="20"/>
          <w:szCs w:val="20"/>
        </w:rPr>
        <w:lastRenderedPageBreak/>
        <w:t xml:space="preserve">understanding of intellectual property. For more information on the Industry Trust’s work, </w:t>
      </w:r>
      <w:r>
        <w:rPr>
          <w:color w:val="0033CC"/>
          <w:sz w:val="20"/>
          <w:szCs w:val="20"/>
          <w:u w:val="single"/>
        </w:rPr>
        <w:t xml:space="preserve">visit </w:t>
      </w:r>
      <w:hyperlink r:id="rId9" w:history="1">
        <w:r>
          <w:rPr>
            <w:rStyle w:val="Hyperlink"/>
            <w:color w:val="0033CC"/>
            <w:sz w:val="20"/>
            <w:szCs w:val="20"/>
          </w:rPr>
          <w:t>www.industrytrust.co.uk</w:t>
        </w:r>
      </w:hyperlink>
    </w:p>
    <w:p w14:paraId="34E49488" w14:textId="77777777" w:rsidR="001A2167" w:rsidRDefault="001A2167" w:rsidP="001A2167">
      <w:pPr>
        <w:autoSpaceDE w:val="0"/>
        <w:autoSpaceDN w:val="0"/>
        <w:spacing w:after="0"/>
        <w:rPr>
          <w:color w:val="000000"/>
        </w:rPr>
      </w:pPr>
      <w:r>
        <w:rPr>
          <w:b/>
          <w:bCs/>
          <w:color w:val="000000"/>
        </w:rPr>
        <w:t>About FindAnyFilm.com</w:t>
      </w:r>
    </w:p>
    <w:p w14:paraId="40230145" w14:textId="77777777" w:rsidR="001A2167" w:rsidRDefault="001A2167" w:rsidP="001A2167">
      <w:pPr>
        <w:autoSpaceDE w:val="0"/>
        <w:autoSpaceDN w:val="0"/>
        <w:spacing w:after="0"/>
        <w:rPr>
          <w:color w:val="000000"/>
          <w:sz w:val="20"/>
          <w:szCs w:val="20"/>
        </w:rPr>
      </w:pPr>
      <w:r>
        <w:rPr>
          <w:color w:val="000000"/>
          <w:sz w:val="20"/>
          <w:szCs w:val="20"/>
        </w:rPr>
        <w:t>FindAnyFilm.com is one of the UK's leading websites for film fans looking to watch, buy, download, stream or rent legitimate film. Operated by the Industry Trust for IP Awareness, the website offers 40,000 films across all formats, from cinema to DVD and Blu-ray, as well as download and streaming services. Visitors can search by title and talent, and can sort their results by format and price.</w:t>
      </w:r>
    </w:p>
    <w:p w14:paraId="19F48212" w14:textId="77777777" w:rsidR="0050570C" w:rsidRDefault="0050570C" w:rsidP="001A2167">
      <w:pPr>
        <w:autoSpaceDE w:val="0"/>
        <w:autoSpaceDN w:val="0"/>
        <w:spacing w:after="0"/>
        <w:rPr>
          <w:color w:val="000000"/>
          <w:sz w:val="20"/>
          <w:szCs w:val="20"/>
        </w:rPr>
      </w:pPr>
    </w:p>
    <w:p w14:paraId="542EA363" w14:textId="77777777" w:rsidR="0050570C" w:rsidRPr="00EA4191" w:rsidRDefault="0050570C" w:rsidP="001A2167">
      <w:pPr>
        <w:autoSpaceDE w:val="0"/>
        <w:autoSpaceDN w:val="0"/>
        <w:spacing w:after="0"/>
        <w:rPr>
          <w:b/>
          <w:color w:val="000000"/>
        </w:rPr>
      </w:pPr>
      <w:r w:rsidRPr="00EA4191">
        <w:rPr>
          <w:b/>
          <w:color w:val="000000"/>
        </w:rPr>
        <w:t xml:space="preserve">About Eddie </w:t>
      </w:r>
      <w:proofErr w:type="gramStart"/>
      <w:r w:rsidRPr="00EA4191">
        <w:rPr>
          <w:b/>
          <w:color w:val="000000"/>
        </w:rPr>
        <w:t>The</w:t>
      </w:r>
      <w:proofErr w:type="gramEnd"/>
      <w:r w:rsidRPr="00EA4191">
        <w:rPr>
          <w:b/>
          <w:color w:val="000000"/>
        </w:rPr>
        <w:t xml:space="preserve"> Eagle</w:t>
      </w:r>
    </w:p>
    <w:p w14:paraId="7CE5EF45" w14:textId="4990C670" w:rsidR="005A6107" w:rsidRPr="005A6107" w:rsidRDefault="0050570C">
      <w:r w:rsidRPr="00EA4191">
        <w:rPr>
          <w:sz w:val="20"/>
          <w:szCs w:val="20"/>
        </w:rPr>
        <w:t xml:space="preserve">Eddie the Eagle charts the story of Eddie Edwards (Taron Egerton, </w:t>
      </w:r>
      <w:r w:rsidRPr="00EA4191">
        <w:rPr>
          <w:i/>
          <w:sz w:val="20"/>
          <w:szCs w:val="20"/>
        </w:rPr>
        <w:t>Kingsman: The Secret Service</w:t>
      </w:r>
      <w:r w:rsidRPr="00EA4191">
        <w:rPr>
          <w:sz w:val="20"/>
          <w:szCs w:val="20"/>
        </w:rPr>
        <w:t xml:space="preserve">), the tenacious British ski-jumper who charmed the world at the 1988 Olympics. Despite detractors emerging around him, Eddie teams-up with former jumper Bronson (Hugh Jackman, </w:t>
      </w:r>
      <w:r w:rsidRPr="00EA4191">
        <w:rPr>
          <w:i/>
          <w:sz w:val="20"/>
          <w:szCs w:val="20"/>
        </w:rPr>
        <w:t>X-Men</w:t>
      </w:r>
      <w:r w:rsidRPr="00EA4191">
        <w:rPr>
          <w:sz w:val="20"/>
          <w:szCs w:val="20"/>
        </w:rPr>
        <w:t xml:space="preserve">) to conquer the doubters, test his resolve and bring his dreams of sporting accomplishment to fruition. </w:t>
      </w:r>
    </w:p>
    <w:sectPr w:rsidR="005A6107" w:rsidRPr="005A6107">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6E15031" w14:textId="77777777" w:rsidR="00CE0492" w:rsidRDefault="00CE0492" w:rsidP="008842EC">
      <w:pPr>
        <w:spacing w:after="0" w:line="240" w:lineRule="auto"/>
      </w:pPr>
      <w:r>
        <w:separator/>
      </w:r>
    </w:p>
  </w:endnote>
  <w:endnote w:type="continuationSeparator" w:id="0">
    <w:p w14:paraId="68D131C9" w14:textId="77777777" w:rsidR="00CE0492" w:rsidRDefault="00CE0492" w:rsidP="008842EC">
      <w:pPr>
        <w:spacing w:after="0" w:line="240" w:lineRule="auto"/>
      </w:pPr>
      <w:r>
        <w:continuationSeparator/>
      </w:r>
    </w:p>
  </w:endnote>
  <w:endnote w:id="1">
    <w:p w14:paraId="419CAC12" w14:textId="0CCC40D7" w:rsidR="00D40F95" w:rsidRDefault="00D40F95">
      <w:pPr>
        <w:pStyle w:val="EndnoteText"/>
      </w:pPr>
      <w:r>
        <w:rPr>
          <w:rStyle w:val="EndnoteReference"/>
        </w:rPr>
        <w:endnoteRef/>
      </w:r>
      <w:r>
        <w:t xml:space="preserve"> Industry Trust for IP Awareness Annual Review Summary – December 2013</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Lucida Grande">
    <w:altName w:val="Courier"/>
    <w:charset w:val="00"/>
    <w:family w:val="auto"/>
    <w:pitch w:val="variable"/>
    <w:sig w:usb0="00000003" w:usb1="00000000" w:usb2="00000000" w:usb3="00000000" w:csb0="00000001" w:csb1="00000000"/>
  </w:font>
  <w:font w:name="Yu Gothic Light">
    <w:altName w:val="游ゴシック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Yu Mincho">
    <w:altName w:val="游明朝"/>
    <w:panose1 w:val="00000000000000000000"/>
    <w:charset w:val="80"/>
    <w:family w:val="roman"/>
    <w:notTrueType/>
    <w:pitch w:val="default"/>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165DEE" w14:textId="77777777" w:rsidR="00CE0492" w:rsidRDefault="00CE0492" w:rsidP="008842EC">
      <w:pPr>
        <w:spacing w:after="0" w:line="240" w:lineRule="auto"/>
      </w:pPr>
      <w:r>
        <w:separator/>
      </w:r>
    </w:p>
  </w:footnote>
  <w:footnote w:type="continuationSeparator" w:id="0">
    <w:p w14:paraId="7D6ECCD3" w14:textId="77777777" w:rsidR="00CE0492" w:rsidRDefault="00CE0492" w:rsidP="008842E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A6107"/>
    <w:rsid w:val="000929EE"/>
    <w:rsid w:val="001A2167"/>
    <w:rsid w:val="00325FB9"/>
    <w:rsid w:val="003915FC"/>
    <w:rsid w:val="003B2BE0"/>
    <w:rsid w:val="003B3EF3"/>
    <w:rsid w:val="003D684F"/>
    <w:rsid w:val="004574AE"/>
    <w:rsid w:val="00474FB1"/>
    <w:rsid w:val="004D27C2"/>
    <w:rsid w:val="0050570C"/>
    <w:rsid w:val="00547A7A"/>
    <w:rsid w:val="00586F1E"/>
    <w:rsid w:val="005A6107"/>
    <w:rsid w:val="005C7EB9"/>
    <w:rsid w:val="006D3879"/>
    <w:rsid w:val="00774BAF"/>
    <w:rsid w:val="00803504"/>
    <w:rsid w:val="008842EC"/>
    <w:rsid w:val="00982964"/>
    <w:rsid w:val="009B63A5"/>
    <w:rsid w:val="009B6DD0"/>
    <w:rsid w:val="00A14782"/>
    <w:rsid w:val="00A801E6"/>
    <w:rsid w:val="00A95BFC"/>
    <w:rsid w:val="00AF643C"/>
    <w:rsid w:val="00B9727D"/>
    <w:rsid w:val="00CE0492"/>
    <w:rsid w:val="00D209FD"/>
    <w:rsid w:val="00D40F95"/>
    <w:rsid w:val="00D543DC"/>
    <w:rsid w:val="00E23F41"/>
    <w:rsid w:val="00E363D6"/>
    <w:rsid w:val="00E66078"/>
    <w:rsid w:val="00E7414A"/>
    <w:rsid w:val="00EA4191"/>
    <w:rsid w:val="00EC62DF"/>
    <w:rsid w:val="00F07FCC"/>
    <w:rsid w:val="00F85E6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29DA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167"/>
    <w:rPr>
      <w:color w:val="0000FF"/>
      <w:u w:val="single"/>
    </w:rPr>
  </w:style>
  <w:style w:type="paragraph" w:styleId="NoSpacing">
    <w:name w:val="No Spacing"/>
    <w:basedOn w:val="Normal"/>
    <w:uiPriority w:val="1"/>
    <w:qFormat/>
    <w:rsid w:val="001A2167"/>
    <w:pPr>
      <w:spacing w:after="0" w:line="240" w:lineRule="auto"/>
    </w:pPr>
    <w:rPr>
      <w:rFonts w:ascii="Calibri" w:hAnsi="Calibri" w:cs="Times New Roman"/>
      <w:lang w:val="en-US"/>
    </w:rPr>
  </w:style>
  <w:style w:type="paragraph" w:styleId="BalloonText">
    <w:name w:val="Balloon Text"/>
    <w:basedOn w:val="Normal"/>
    <w:link w:val="BalloonTextChar"/>
    <w:uiPriority w:val="99"/>
    <w:semiHidden/>
    <w:unhideWhenUsed/>
    <w:rsid w:val="00A1478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782"/>
    <w:rPr>
      <w:rFonts w:ascii="Lucida Grande" w:hAnsi="Lucida Grande" w:cs="Lucida Grande"/>
      <w:sz w:val="18"/>
      <w:szCs w:val="18"/>
    </w:rPr>
  </w:style>
  <w:style w:type="character" w:styleId="CommentReference">
    <w:name w:val="annotation reference"/>
    <w:basedOn w:val="DefaultParagraphFont"/>
    <w:uiPriority w:val="99"/>
    <w:semiHidden/>
    <w:unhideWhenUsed/>
    <w:rsid w:val="00A14782"/>
    <w:rPr>
      <w:sz w:val="18"/>
      <w:szCs w:val="18"/>
    </w:rPr>
  </w:style>
  <w:style w:type="paragraph" w:styleId="CommentText">
    <w:name w:val="annotation text"/>
    <w:basedOn w:val="Normal"/>
    <w:link w:val="CommentTextChar"/>
    <w:uiPriority w:val="99"/>
    <w:semiHidden/>
    <w:unhideWhenUsed/>
    <w:rsid w:val="00A14782"/>
    <w:pPr>
      <w:spacing w:line="240" w:lineRule="auto"/>
    </w:pPr>
    <w:rPr>
      <w:sz w:val="24"/>
      <w:szCs w:val="24"/>
    </w:rPr>
  </w:style>
  <w:style w:type="character" w:customStyle="1" w:styleId="CommentTextChar">
    <w:name w:val="Comment Text Char"/>
    <w:basedOn w:val="DefaultParagraphFont"/>
    <w:link w:val="CommentText"/>
    <w:uiPriority w:val="99"/>
    <w:semiHidden/>
    <w:rsid w:val="00A14782"/>
    <w:rPr>
      <w:sz w:val="24"/>
      <w:szCs w:val="24"/>
    </w:rPr>
  </w:style>
  <w:style w:type="paragraph" w:styleId="CommentSubject">
    <w:name w:val="annotation subject"/>
    <w:basedOn w:val="CommentText"/>
    <w:next w:val="CommentText"/>
    <w:link w:val="CommentSubjectChar"/>
    <w:uiPriority w:val="99"/>
    <w:semiHidden/>
    <w:unhideWhenUsed/>
    <w:rsid w:val="00A14782"/>
    <w:rPr>
      <w:b/>
      <w:bCs/>
      <w:sz w:val="20"/>
      <w:szCs w:val="20"/>
    </w:rPr>
  </w:style>
  <w:style w:type="character" w:customStyle="1" w:styleId="CommentSubjectChar">
    <w:name w:val="Comment Subject Char"/>
    <w:basedOn w:val="CommentTextChar"/>
    <w:link w:val="CommentSubject"/>
    <w:uiPriority w:val="99"/>
    <w:semiHidden/>
    <w:rsid w:val="00A14782"/>
    <w:rPr>
      <w:b/>
      <w:bCs/>
      <w:sz w:val="20"/>
      <w:szCs w:val="20"/>
    </w:rPr>
  </w:style>
  <w:style w:type="paragraph" w:styleId="FootnoteText">
    <w:name w:val="footnote text"/>
    <w:basedOn w:val="Normal"/>
    <w:link w:val="FootnoteTextChar"/>
    <w:uiPriority w:val="99"/>
    <w:semiHidden/>
    <w:unhideWhenUsed/>
    <w:rsid w:val="008842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42EC"/>
    <w:rPr>
      <w:sz w:val="20"/>
      <w:szCs w:val="20"/>
    </w:rPr>
  </w:style>
  <w:style w:type="character" w:styleId="FootnoteReference">
    <w:name w:val="footnote reference"/>
    <w:basedOn w:val="DefaultParagraphFont"/>
    <w:uiPriority w:val="99"/>
    <w:semiHidden/>
    <w:unhideWhenUsed/>
    <w:rsid w:val="008842EC"/>
    <w:rPr>
      <w:vertAlign w:val="superscript"/>
    </w:rPr>
  </w:style>
  <w:style w:type="paragraph" w:styleId="EndnoteText">
    <w:name w:val="endnote text"/>
    <w:basedOn w:val="Normal"/>
    <w:link w:val="EndnoteTextChar"/>
    <w:uiPriority w:val="99"/>
    <w:semiHidden/>
    <w:unhideWhenUsed/>
    <w:rsid w:val="00D40F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0F95"/>
    <w:rPr>
      <w:sz w:val="20"/>
      <w:szCs w:val="20"/>
    </w:rPr>
  </w:style>
  <w:style w:type="character" w:styleId="EndnoteReference">
    <w:name w:val="endnote reference"/>
    <w:basedOn w:val="DefaultParagraphFont"/>
    <w:uiPriority w:val="99"/>
    <w:semiHidden/>
    <w:unhideWhenUsed/>
    <w:rsid w:val="00D40F95"/>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A2167"/>
    <w:rPr>
      <w:color w:val="0000FF"/>
      <w:u w:val="single"/>
    </w:rPr>
  </w:style>
  <w:style w:type="paragraph" w:styleId="NoSpacing">
    <w:name w:val="No Spacing"/>
    <w:basedOn w:val="Normal"/>
    <w:uiPriority w:val="1"/>
    <w:qFormat/>
    <w:rsid w:val="001A2167"/>
    <w:pPr>
      <w:spacing w:after="0" w:line="240" w:lineRule="auto"/>
    </w:pPr>
    <w:rPr>
      <w:rFonts w:ascii="Calibri" w:hAnsi="Calibri" w:cs="Times New Roman"/>
      <w:lang w:val="en-US"/>
    </w:rPr>
  </w:style>
  <w:style w:type="paragraph" w:styleId="BalloonText">
    <w:name w:val="Balloon Text"/>
    <w:basedOn w:val="Normal"/>
    <w:link w:val="BalloonTextChar"/>
    <w:uiPriority w:val="99"/>
    <w:semiHidden/>
    <w:unhideWhenUsed/>
    <w:rsid w:val="00A14782"/>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14782"/>
    <w:rPr>
      <w:rFonts w:ascii="Lucida Grande" w:hAnsi="Lucida Grande" w:cs="Lucida Grande"/>
      <w:sz w:val="18"/>
      <w:szCs w:val="18"/>
    </w:rPr>
  </w:style>
  <w:style w:type="character" w:styleId="CommentReference">
    <w:name w:val="annotation reference"/>
    <w:basedOn w:val="DefaultParagraphFont"/>
    <w:uiPriority w:val="99"/>
    <w:semiHidden/>
    <w:unhideWhenUsed/>
    <w:rsid w:val="00A14782"/>
    <w:rPr>
      <w:sz w:val="18"/>
      <w:szCs w:val="18"/>
    </w:rPr>
  </w:style>
  <w:style w:type="paragraph" w:styleId="CommentText">
    <w:name w:val="annotation text"/>
    <w:basedOn w:val="Normal"/>
    <w:link w:val="CommentTextChar"/>
    <w:uiPriority w:val="99"/>
    <w:semiHidden/>
    <w:unhideWhenUsed/>
    <w:rsid w:val="00A14782"/>
    <w:pPr>
      <w:spacing w:line="240" w:lineRule="auto"/>
    </w:pPr>
    <w:rPr>
      <w:sz w:val="24"/>
      <w:szCs w:val="24"/>
    </w:rPr>
  </w:style>
  <w:style w:type="character" w:customStyle="1" w:styleId="CommentTextChar">
    <w:name w:val="Comment Text Char"/>
    <w:basedOn w:val="DefaultParagraphFont"/>
    <w:link w:val="CommentText"/>
    <w:uiPriority w:val="99"/>
    <w:semiHidden/>
    <w:rsid w:val="00A14782"/>
    <w:rPr>
      <w:sz w:val="24"/>
      <w:szCs w:val="24"/>
    </w:rPr>
  </w:style>
  <w:style w:type="paragraph" w:styleId="CommentSubject">
    <w:name w:val="annotation subject"/>
    <w:basedOn w:val="CommentText"/>
    <w:next w:val="CommentText"/>
    <w:link w:val="CommentSubjectChar"/>
    <w:uiPriority w:val="99"/>
    <w:semiHidden/>
    <w:unhideWhenUsed/>
    <w:rsid w:val="00A14782"/>
    <w:rPr>
      <w:b/>
      <w:bCs/>
      <w:sz w:val="20"/>
      <w:szCs w:val="20"/>
    </w:rPr>
  </w:style>
  <w:style w:type="character" w:customStyle="1" w:styleId="CommentSubjectChar">
    <w:name w:val="Comment Subject Char"/>
    <w:basedOn w:val="CommentTextChar"/>
    <w:link w:val="CommentSubject"/>
    <w:uiPriority w:val="99"/>
    <w:semiHidden/>
    <w:rsid w:val="00A14782"/>
    <w:rPr>
      <w:b/>
      <w:bCs/>
      <w:sz w:val="20"/>
      <w:szCs w:val="20"/>
    </w:rPr>
  </w:style>
  <w:style w:type="paragraph" w:styleId="FootnoteText">
    <w:name w:val="footnote text"/>
    <w:basedOn w:val="Normal"/>
    <w:link w:val="FootnoteTextChar"/>
    <w:uiPriority w:val="99"/>
    <w:semiHidden/>
    <w:unhideWhenUsed/>
    <w:rsid w:val="008842EC"/>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8842EC"/>
    <w:rPr>
      <w:sz w:val="20"/>
      <w:szCs w:val="20"/>
    </w:rPr>
  </w:style>
  <w:style w:type="character" w:styleId="FootnoteReference">
    <w:name w:val="footnote reference"/>
    <w:basedOn w:val="DefaultParagraphFont"/>
    <w:uiPriority w:val="99"/>
    <w:semiHidden/>
    <w:unhideWhenUsed/>
    <w:rsid w:val="008842EC"/>
    <w:rPr>
      <w:vertAlign w:val="superscript"/>
    </w:rPr>
  </w:style>
  <w:style w:type="paragraph" w:styleId="EndnoteText">
    <w:name w:val="endnote text"/>
    <w:basedOn w:val="Normal"/>
    <w:link w:val="EndnoteTextChar"/>
    <w:uiPriority w:val="99"/>
    <w:semiHidden/>
    <w:unhideWhenUsed/>
    <w:rsid w:val="00D40F95"/>
    <w:pPr>
      <w:spacing w:after="0" w:line="240" w:lineRule="auto"/>
    </w:pPr>
    <w:rPr>
      <w:sz w:val="20"/>
      <w:szCs w:val="20"/>
    </w:rPr>
  </w:style>
  <w:style w:type="character" w:customStyle="1" w:styleId="EndnoteTextChar">
    <w:name w:val="Endnote Text Char"/>
    <w:basedOn w:val="DefaultParagraphFont"/>
    <w:link w:val="EndnoteText"/>
    <w:uiPriority w:val="99"/>
    <w:semiHidden/>
    <w:rsid w:val="00D40F95"/>
    <w:rPr>
      <w:sz w:val="20"/>
      <w:szCs w:val="20"/>
    </w:rPr>
  </w:style>
  <w:style w:type="character" w:styleId="EndnoteReference">
    <w:name w:val="endnote reference"/>
    <w:basedOn w:val="DefaultParagraphFont"/>
    <w:uiPriority w:val="99"/>
    <w:semiHidden/>
    <w:unhideWhenUsed/>
    <w:rsid w:val="00D40F9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auren.rooney@industrytrust.co.uk"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dustrytrust.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61E4EA5-6F62-4C15-9509-7647768457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2</Pages>
  <Words>593</Words>
  <Characters>3384</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3970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Daniel Kelly</dc:creator>
  <cp:lastModifiedBy>Lauren Rooney</cp:lastModifiedBy>
  <cp:revision>3</cp:revision>
  <dcterms:created xsi:type="dcterms:W3CDTF">2016-03-04T16:59:00Z</dcterms:created>
  <dcterms:modified xsi:type="dcterms:W3CDTF">2016-03-04T17:04:00Z</dcterms:modified>
</cp:coreProperties>
</file>