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66E59" w14:textId="1FCB3A56" w:rsidR="00D04A47" w:rsidRPr="00291949" w:rsidRDefault="00291949" w:rsidP="00D04A47">
      <w:pPr>
        <w:spacing w:line="360" w:lineRule="atLeast"/>
        <w:jc w:val="center"/>
        <w:rPr>
          <w:rFonts w:asciiTheme="minorHAnsi" w:hAnsiTheme="minorHAnsi"/>
          <w:b/>
          <w:bCs/>
          <w:sz w:val="22"/>
          <w:szCs w:val="22"/>
          <w:u w:val="single"/>
        </w:rPr>
      </w:pPr>
      <w:r w:rsidRPr="00291949">
        <w:rPr>
          <w:rFonts w:asciiTheme="minorHAnsi" w:hAnsiTheme="minorHAnsi"/>
          <w:b/>
          <w:bCs/>
          <w:sz w:val="22"/>
          <w:szCs w:val="22"/>
          <w:u w:val="single"/>
        </w:rPr>
        <w:t>FAMILY MOMENTS WORTH PAYING FOR</w:t>
      </w:r>
      <w:r w:rsidR="00D34519" w:rsidRPr="00291949">
        <w:rPr>
          <w:rFonts w:asciiTheme="minorHAnsi" w:hAnsiTheme="minorHAnsi"/>
          <w:b/>
          <w:bCs/>
          <w:sz w:val="22"/>
          <w:szCs w:val="22"/>
          <w:u w:val="single"/>
        </w:rPr>
        <w:t> WITH</w:t>
      </w:r>
      <w:r w:rsidR="000A436B" w:rsidRPr="00291949">
        <w:rPr>
          <w:rFonts w:asciiTheme="minorHAnsi" w:hAnsiTheme="minorHAnsi"/>
          <w:b/>
          <w:bCs/>
          <w:sz w:val="22"/>
          <w:szCs w:val="22"/>
          <w:u w:val="single"/>
        </w:rPr>
        <w:t xml:space="preserve"> </w:t>
      </w:r>
      <w:r w:rsidRPr="00291949">
        <w:rPr>
          <w:rFonts w:asciiTheme="minorHAnsi" w:hAnsiTheme="minorHAnsi"/>
          <w:b/>
          <w:bCs/>
          <w:sz w:val="22"/>
          <w:szCs w:val="22"/>
          <w:u w:val="single"/>
        </w:rPr>
        <w:t>DISNEY’S CHRISTOPHER ROBIN</w:t>
      </w:r>
    </w:p>
    <w:p w14:paraId="734021E3" w14:textId="77777777" w:rsidR="00BF4406" w:rsidRDefault="00BF4406" w:rsidP="00BF4406">
      <w:pPr>
        <w:spacing w:line="360" w:lineRule="atLeast"/>
        <w:rPr>
          <w:rFonts w:asciiTheme="minorHAnsi" w:hAnsiTheme="minorHAnsi"/>
          <w:noProof/>
          <w:sz w:val="22"/>
          <w:szCs w:val="22"/>
        </w:rPr>
      </w:pPr>
    </w:p>
    <w:p w14:paraId="7E610662" w14:textId="2DA555F9" w:rsidR="00BF4406" w:rsidRDefault="00BF4406" w:rsidP="00D04A47">
      <w:pPr>
        <w:spacing w:line="360" w:lineRule="atLeast"/>
        <w:jc w:val="center"/>
        <w:rPr>
          <w:rFonts w:asciiTheme="minorHAnsi" w:hAnsiTheme="minorHAnsi"/>
          <w:noProof/>
          <w:sz w:val="22"/>
          <w:szCs w:val="22"/>
        </w:rPr>
      </w:pPr>
      <w:r>
        <w:rPr>
          <w:rFonts w:asciiTheme="minorHAnsi" w:hAnsiTheme="minorHAnsi"/>
          <w:noProof/>
          <w:sz w:val="22"/>
          <w:szCs w:val="22"/>
        </w:rPr>
        <w:drawing>
          <wp:inline distT="0" distB="0" distL="0" distR="0" wp14:anchorId="3C12CB35" wp14:editId="0353DDD2">
            <wp:extent cx="5731510" cy="2391501"/>
            <wp:effectExtent l="0" t="0" r="2540" b="8890"/>
            <wp:docPr id="1" name="Picture 1" descr="C:\Users\Chloe\Dropbox\Projects &amp; Potential\Industry Trust\Moments Worth Paying For\Christopher Robin\ChristopherRobin_Trailer2_Select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loe\Dropbox\Projects &amp; Potential\Industry Trust\Moments Worth Paying For\Christopher Robin\ChristopherRobin_Trailer2_Select_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391501"/>
                    </a:xfrm>
                    <a:prstGeom prst="rect">
                      <a:avLst/>
                    </a:prstGeom>
                    <a:noFill/>
                    <a:ln>
                      <a:noFill/>
                    </a:ln>
                  </pic:spPr>
                </pic:pic>
              </a:graphicData>
            </a:graphic>
          </wp:inline>
        </w:drawing>
      </w:r>
    </w:p>
    <w:p w14:paraId="0781DC97" w14:textId="77777777" w:rsidR="00025183" w:rsidRDefault="00025183" w:rsidP="009E293E">
      <w:pPr>
        <w:rPr>
          <w:rFonts w:asciiTheme="minorHAnsi" w:hAnsiTheme="minorHAnsi"/>
          <w:noProof/>
          <w:sz w:val="22"/>
          <w:szCs w:val="22"/>
        </w:rPr>
      </w:pPr>
    </w:p>
    <w:p w14:paraId="5BF165F6" w14:textId="5A5A368A" w:rsidR="009E293E" w:rsidRPr="008E0480" w:rsidRDefault="009E293E" w:rsidP="009E293E">
      <w:pPr>
        <w:rPr>
          <w:rFonts w:asciiTheme="minorHAnsi" w:hAnsiTheme="minorHAnsi"/>
          <w:noProof/>
          <w:sz w:val="22"/>
          <w:szCs w:val="22"/>
        </w:rPr>
      </w:pPr>
      <w:r w:rsidRPr="008E0480">
        <w:rPr>
          <w:rFonts w:asciiTheme="minorHAnsi" w:hAnsiTheme="minorHAnsi"/>
          <w:noProof/>
          <w:sz w:val="22"/>
          <w:szCs w:val="22"/>
        </w:rPr>
        <w:t xml:space="preserve">Family favourite characters Winnie the Pooh, Tigger, Eeyore, Piglet, Owl, Rabbit and Kanga come to life, as Disney’s </w:t>
      </w:r>
      <w:r w:rsidR="00182FCF">
        <w:rPr>
          <w:rFonts w:asciiTheme="minorHAnsi" w:hAnsiTheme="minorHAnsi"/>
          <w:noProof/>
          <w:sz w:val="22"/>
          <w:szCs w:val="22"/>
        </w:rPr>
        <w:t>“</w:t>
      </w:r>
      <w:r w:rsidRPr="008E0480">
        <w:rPr>
          <w:rFonts w:asciiTheme="minorHAnsi" w:hAnsiTheme="minorHAnsi"/>
          <w:noProof/>
          <w:sz w:val="22"/>
          <w:szCs w:val="22"/>
        </w:rPr>
        <w:t>Christopher Robin</w:t>
      </w:r>
      <w:r w:rsidR="00182FCF">
        <w:rPr>
          <w:rFonts w:asciiTheme="minorHAnsi" w:hAnsiTheme="minorHAnsi"/>
          <w:noProof/>
          <w:sz w:val="22"/>
          <w:szCs w:val="22"/>
        </w:rPr>
        <w:t>”</w:t>
      </w:r>
      <w:r w:rsidRPr="008E0480">
        <w:rPr>
          <w:rFonts w:asciiTheme="minorHAnsi" w:hAnsiTheme="minorHAnsi"/>
          <w:noProof/>
          <w:sz w:val="22"/>
          <w:szCs w:val="22"/>
        </w:rPr>
        <w:t xml:space="preserve"> bounces onto the screen this summer. Disney have teamed up with the Industry Trust to create an exclusive trailer for the live action adventure as part of the </w:t>
      </w:r>
      <w:r w:rsidRPr="008E0480">
        <w:rPr>
          <w:rFonts w:asciiTheme="minorHAnsi" w:hAnsiTheme="minorHAnsi"/>
          <w:i/>
          <w:noProof/>
          <w:sz w:val="22"/>
          <w:szCs w:val="22"/>
        </w:rPr>
        <w:t>Moments Worth Paying For</w:t>
      </w:r>
      <w:r w:rsidRPr="008E0480">
        <w:rPr>
          <w:rFonts w:asciiTheme="minorHAnsi" w:hAnsiTheme="minorHAnsi"/>
          <w:noProof/>
          <w:sz w:val="22"/>
          <w:szCs w:val="22"/>
        </w:rPr>
        <w:t xml:space="preserve"> campaign, to combat film piracy.</w:t>
      </w:r>
    </w:p>
    <w:p w14:paraId="4FCBF200" w14:textId="77777777" w:rsidR="00291949" w:rsidRPr="008E0480" w:rsidRDefault="00291949" w:rsidP="003A328C">
      <w:pPr>
        <w:pStyle w:val="default0"/>
        <w:jc w:val="both"/>
        <w:rPr>
          <w:rFonts w:asciiTheme="minorHAnsi" w:hAnsiTheme="minorHAnsi" w:cstheme="minorHAnsi"/>
          <w:color w:val="auto"/>
          <w:sz w:val="22"/>
          <w:szCs w:val="22"/>
        </w:rPr>
      </w:pPr>
    </w:p>
    <w:p w14:paraId="482C735F" w14:textId="63F0C7A9" w:rsidR="00291949" w:rsidRPr="008E0480" w:rsidRDefault="00291949" w:rsidP="00291949">
      <w:pPr>
        <w:pStyle w:val="NoSpacing"/>
        <w:jc w:val="both"/>
        <w:rPr>
          <w:rFonts w:asciiTheme="minorHAnsi" w:hAnsiTheme="minorHAnsi"/>
          <w:sz w:val="22"/>
          <w:szCs w:val="22"/>
        </w:rPr>
      </w:pPr>
      <w:r w:rsidRPr="008E0480">
        <w:rPr>
          <w:rFonts w:asciiTheme="minorHAnsi" w:hAnsiTheme="minorHAnsi"/>
          <w:sz w:val="22"/>
          <w:szCs w:val="22"/>
        </w:rPr>
        <w:t>The trailer features</w:t>
      </w:r>
      <w:r w:rsidR="009E293E" w:rsidRPr="008E0480">
        <w:rPr>
          <w:rFonts w:asciiTheme="minorHAnsi" w:hAnsiTheme="minorHAnsi"/>
          <w:sz w:val="22"/>
          <w:szCs w:val="22"/>
        </w:rPr>
        <w:t xml:space="preserve"> brand new,</w:t>
      </w:r>
      <w:r w:rsidRPr="008E0480">
        <w:rPr>
          <w:rFonts w:asciiTheme="minorHAnsi" w:hAnsiTheme="minorHAnsi"/>
          <w:sz w:val="22"/>
          <w:szCs w:val="22"/>
        </w:rPr>
        <w:t xml:space="preserve"> never </w:t>
      </w:r>
      <w:r w:rsidR="009E293E" w:rsidRPr="008E0480">
        <w:rPr>
          <w:rFonts w:asciiTheme="minorHAnsi" w:hAnsiTheme="minorHAnsi"/>
          <w:sz w:val="22"/>
          <w:szCs w:val="22"/>
        </w:rPr>
        <w:t xml:space="preserve">seen </w:t>
      </w:r>
      <w:r w:rsidRPr="008E0480">
        <w:rPr>
          <w:rFonts w:asciiTheme="minorHAnsi" w:hAnsiTheme="minorHAnsi"/>
          <w:sz w:val="22"/>
          <w:szCs w:val="22"/>
        </w:rPr>
        <w:t xml:space="preserve">before footage made especially for the campaign, </w:t>
      </w:r>
      <w:r w:rsidR="009E293E" w:rsidRPr="008E0480">
        <w:rPr>
          <w:rFonts w:asciiTheme="minorHAnsi" w:hAnsiTheme="minorHAnsi"/>
          <w:sz w:val="22"/>
          <w:szCs w:val="22"/>
        </w:rPr>
        <w:t>where Pooh stars in a behind the scenes interview telling fans that he too enjoys wa</w:t>
      </w:r>
      <w:r w:rsidR="00025183" w:rsidRPr="008E0480">
        <w:rPr>
          <w:rFonts w:asciiTheme="minorHAnsi" w:hAnsiTheme="minorHAnsi"/>
          <w:sz w:val="22"/>
          <w:szCs w:val="22"/>
        </w:rPr>
        <w:t>tching films on the big screen, with the key message that brin</w:t>
      </w:r>
      <w:r w:rsidR="005139B6">
        <w:rPr>
          <w:rFonts w:asciiTheme="minorHAnsi" w:hAnsiTheme="minorHAnsi"/>
          <w:sz w:val="22"/>
          <w:szCs w:val="22"/>
        </w:rPr>
        <w:t>g</w:t>
      </w:r>
      <w:r w:rsidR="00025183" w:rsidRPr="008E0480">
        <w:rPr>
          <w:rFonts w:asciiTheme="minorHAnsi" w:hAnsiTheme="minorHAnsi"/>
          <w:sz w:val="22"/>
          <w:szCs w:val="22"/>
        </w:rPr>
        <w:t>ing the whole family together for a trip to the cinema, are always moments worth paying for.</w:t>
      </w:r>
    </w:p>
    <w:p w14:paraId="52C9A38B" w14:textId="28518F41" w:rsidR="003A328C" w:rsidRPr="008E0480" w:rsidRDefault="003A328C" w:rsidP="003A328C">
      <w:pPr>
        <w:jc w:val="both"/>
        <w:rPr>
          <w:rFonts w:asciiTheme="minorHAnsi" w:hAnsiTheme="minorHAnsi" w:cstheme="minorHAnsi"/>
          <w:sz w:val="22"/>
          <w:szCs w:val="22"/>
        </w:rPr>
      </w:pPr>
    </w:p>
    <w:p w14:paraId="6F67B635" w14:textId="229E9A52" w:rsidR="003A328C" w:rsidRPr="008E0480" w:rsidRDefault="00BF4406" w:rsidP="003A328C">
      <w:pPr>
        <w:jc w:val="both"/>
        <w:rPr>
          <w:rFonts w:asciiTheme="minorHAnsi" w:hAnsiTheme="minorHAnsi" w:cstheme="minorHAnsi"/>
          <w:sz w:val="22"/>
          <w:szCs w:val="22"/>
        </w:rPr>
      </w:pPr>
      <w:r w:rsidRPr="008E0480">
        <w:rPr>
          <w:rFonts w:asciiTheme="minorHAnsi" w:hAnsiTheme="minorHAnsi" w:cstheme="minorHAnsi"/>
          <w:sz w:val="22"/>
          <w:szCs w:val="22"/>
        </w:rPr>
        <w:t xml:space="preserve">In the </w:t>
      </w:r>
      <w:r w:rsidR="00291949" w:rsidRPr="008E0480">
        <w:rPr>
          <w:rFonts w:asciiTheme="minorHAnsi" w:hAnsiTheme="minorHAnsi" w:cstheme="minorHAnsi"/>
          <w:sz w:val="22"/>
          <w:szCs w:val="22"/>
        </w:rPr>
        <w:t>heart-warming</w:t>
      </w:r>
      <w:r w:rsidRPr="008E0480">
        <w:rPr>
          <w:rFonts w:asciiTheme="minorHAnsi" w:hAnsiTheme="minorHAnsi" w:cstheme="minorHAnsi"/>
          <w:sz w:val="22"/>
          <w:szCs w:val="22"/>
        </w:rPr>
        <w:t xml:space="preserve"> live action adventure Disney’s “Christopher Robin,” the young boy who embarked on countless adventures in the Hundred Acre Wood with his band of spirited and lovable stuffed animals, has grown up and lost his way. Now it is up to his childhood friends to venture into our world and help Christopher Robin remember the loving and playful boy who is still inside.</w:t>
      </w:r>
    </w:p>
    <w:p w14:paraId="66B95558" w14:textId="77777777" w:rsidR="00BF4406" w:rsidRPr="008E0480" w:rsidRDefault="00BF4406" w:rsidP="003A328C">
      <w:pPr>
        <w:jc w:val="both"/>
        <w:rPr>
          <w:rFonts w:asciiTheme="minorHAnsi" w:hAnsiTheme="minorHAnsi" w:cstheme="minorHAnsi"/>
          <w:sz w:val="22"/>
          <w:szCs w:val="22"/>
        </w:rPr>
      </w:pPr>
    </w:p>
    <w:p w14:paraId="2045E38C" w14:textId="7F00E0E7" w:rsidR="00291949" w:rsidRPr="008E0480" w:rsidRDefault="00291949" w:rsidP="00291949">
      <w:pPr>
        <w:jc w:val="both"/>
        <w:rPr>
          <w:rFonts w:asciiTheme="minorHAnsi" w:hAnsiTheme="minorHAnsi" w:cstheme="minorHAnsi"/>
          <w:sz w:val="22"/>
          <w:szCs w:val="22"/>
        </w:rPr>
      </w:pPr>
      <w:r w:rsidRPr="008E0480">
        <w:rPr>
          <w:rFonts w:asciiTheme="minorHAnsi" w:hAnsiTheme="minorHAnsi" w:cstheme="minorHAnsi"/>
          <w:sz w:val="22"/>
          <w:szCs w:val="22"/>
        </w:rPr>
        <w:t xml:space="preserve">Disney’s “Christopher Robin” is directed by Golden Globe® nominee Marc Forster (“Finding Neverland”) and stars Golden Globe winner Ewan McGregor (“Fargo”) as Christopher Robin; Golden Globe nominee Hayley Atwell (“Agent Carter”) as his wife Evelyn; Bronte Carmichael as his daughter Madeline; and </w:t>
      </w:r>
      <w:proofErr w:type="spellStart"/>
      <w:r w:rsidRPr="008E0480">
        <w:rPr>
          <w:rFonts w:asciiTheme="minorHAnsi" w:hAnsiTheme="minorHAnsi" w:cstheme="minorHAnsi"/>
          <w:sz w:val="22"/>
          <w:szCs w:val="22"/>
        </w:rPr>
        <w:t>Emmy</w:t>
      </w:r>
      <w:proofErr w:type="spellEnd"/>
      <w:r w:rsidRPr="008E0480">
        <w:rPr>
          <w:rFonts w:asciiTheme="minorHAnsi" w:hAnsiTheme="minorHAnsi" w:cstheme="minorHAnsi"/>
          <w:sz w:val="22"/>
          <w:szCs w:val="22"/>
        </w:rPr>
        <w:t xml:space="preserve">® winner Mark </w:t>
      </w:r>
      <w:proofErr w:type="spellStart"/>
      <w:r w:rsidRPr="008E0480">
        <w:rPr>
          <w:rFonts w:asciiTheme="minorHAnsi" w:hAnsiTheme="minorHAnsi" w:cstheme="minorHAnsi"/>
          <w:sz w:val="22"/>
          <w:szCs w:val="22"/>
        </w:rPr>
        <w:t>Gatiss</w:t>
      </w:r>
      <w:proofErr w:type="spellEnd"/>
      <w:r w:rsidRPr="008E0480">
        <w:rPr>
          <w:rFonts w:asciiTheme="minorHAnsi" w:hAnsiTheme="minorHAnsi" w:cstheme="minorHAnsi"/>
          <w:sz w:val="22"/>
          <w:szCs w:val="22"/>
        </w:rPr>
        <w:t xml:space="preserve"> (“Sherlock”) as Keith Winslow, Robin’s boss. The film also features the voices of: Jim Cummings (“Winnie the Pooh”) as Winnie the Pooh; Chris O’Dowd (“Miss Peregrine’s Home for Peculiar Children”) as Tigger; three-time </w:t>
      </w:r>
      <w:proofErr w:type="spellStart"/>
      <w:r w:rsidRPr="008E0480">
        <w:rPr>
          <w:rFonts w:asciiTheme="minorHAnsi" w:hAnsiTheme="minorHAnsi" w:cstheme="minorHAnsi"/>
          <w:sz w:val="22"/>
          <w:szCs w:val="22"/>
        </w:rPr>
        <w:t>Emmy</w:t>
      </w:r>
      <w:proofErr w:type="spellEnd"/>
      <w:r w:rsidRPr="008E0480">
        <w:rPr>
          <w:rFonts w:asciiTheme="minorHAnsi" w:hAnsiTheme="minorHAnsi" w:cstheme="minorHAnsi"/>
          <w:sz w:val="22"/>
          <w:szCs w:val="22"/>
        </w:rPr>
        <w:t xml:space="preserve"> winner Brad Garrett (“Everybody Loves Raymond”) as Eeyore; Golden Globe nominee Toby Jones (“Harry Potter and the Chamber of Secrets”) as Owl; Nick Mohammed (“The Martian”) as Piglet; Oscar winner Peter </w:t>
      </w:r>
      <w:proofErr w:type="spellStart"/>
      <w:r w:rsidRPr="008E0480">
        <w:rPr>
          <w:rFonts w:asciiTheme="minorHAnsi" w:hAnsiTheme="minorHAnsi" w:cstheme="minorHAnsi"/>
          <w:sz w:val="22"/>
          <w:szCs w:val="22"/>
        </w:rPr>
        <w:t>Capaldi</w:t>
      </w:r>
      <w:proofErr w:type="spellEnd"/>
      <w:r w:rsidRPr="008E0480">
        <w:rPr>
          <w:rFonts w:asciiTheme="minorHAnsi" w:hAnsiTheme="minorHAnsi" w:cstheme="minorHAnsi"/>
          <w:sz w:val="22"/>
          <w:szCs w:val="22"/>
        </w:rPr>
        <w:t xml:space="preserve"> (“</w:t>
      </w:r>
      <w:proofErr w:type="spellStart"/>
      <w:r w:rsidRPr="008E0480">
        <w:rPr>
          <w:rFonts w:asciiTheme="minorHAnsi" w:hAnsiTheme="minorHAnsi" w:cstheme="minorHAnsi"/>
          <w:sz w:val="22"/>
          <w:szCs w:val="22"/>
        </w:rPr>
        <w:t>Dr.</w:t>
      </w:r>
      <w:proofErr w:type="spellEnd"/>
      <w:r w:rsidRPr="008E0480">
        <w:rPr>
          <w:rFonts w:asciiTheme="minorHAnsi" w:hAnsiTheme="minorHAnsi" w:cstheme="minorHAnsi"/>
          <w:sz w:val="22"/>
          <w:szCs w:val="22"/>
        </w:rPr>
        <w:t xml:space="preserve"> Who”) as Rabbit; and Oscar nominee Sophie </w:t>
      </w:r>
      <w:proofErr w:type="spellStart"/>
      <w:r w:rsidRPr="008E0480">
        <w:rPr>
          <w:rFonts w:asciiTheme="minorHAnsi" w:hAnsiTheme="minorHAnsi" w:cstheme="minorHAnsi"/>
          <w:sz w:val="22"/>
          <w:szCs w:val="22"/>
        </w:rPr>
        <w:t>Okonedo</w:t>
      </w:r>
      <w:proofErr w:type="spellEnd"/>
      <w:r w:rsidRPr="008E0480">
        <w:rPr>
          <w:rFonts w:asciiTheme="minorHAnsi" w:hAnsiTheme="minorHAnsi" w:cstheme="minorHAnsi"/>
          <w:sz w:val="22"/>
          <w:szCs w:val="22"/>
        </w:rPr>
        <w:t xml:space="preserve"> (“The Secret Life of Bees”) as Kanga.</w:t>
      </w:r>
    </w:p>
    <w:p w14:paraId="5F3AFC7A" w14:textId="77777777" w:rsidR="00291949" w:rsidRPr="008E0480" w:rsidRDefault="00291949" w:rsidP="00291949">
      <w:pPr>
        <w:jc w:val="both"/>
        <w:rPr>
          <w:rFonts w:asciiTheme="minorHAnsi" w:hAnsiTheme="minorHAnsi" w:cstheme="minorHAnsi"/>
          <w:sz w:val="22"/>
          <w:szCs w:val="22"/>
        </w:rPr>
      </w:pPr>
    </w:p>
    <w:p w14:paraId="78C5FD2C" w14:textId="69128DC6" w:rsidR="003A328C" w:rsidRPr="008E0480" w:rsidRDefault="003A328C" w:rsidP="003A328C">
      <w:pPr>
        <w:jc w:val="both"/>
        <w:rPr>
          <w:rFonts w:asciiTheme="minorHAnsi" w:hAnsiTheme="minorHAnsi" w:cstheme="minorHAnsi"/>
          <w:sz w:val="22"/>
          <w:szCs w:val="22"/>
        </w:rPr>
      </w:pPr>
      <w:r w:rsidRPr="008E0480">
        <w:rPr>
          <w:rFonts w:asciiTheme="minorHAnsi" w:hAnsiTheme="minorHAnsi" w:cstheme="minorHAnsi"/>
          <w:sz w:val="22"/>
          <w:szCs w:val="22"/>
        </w:rPr>
        <w:t xml:space="preserve">The Industry Trust’s consumer education campaign continues to deliver the core message – inspiring audiences to choose the big screen experience. Like the others in the </w:t>
      </w:r>
      <w:r w:rsidRPr="008E0480">
        <w:rPr>
          <w:rFonts w:asciiTheme="minorHAnsi" w:hAnsiTheme="minorHAnsi" w:cstheme="minorHAnsi"/>
          <w:i/>
          <w:iCs/>
          <w:sz w:val="22"/>
          <w:szCs w:val="22"/>
        </w:rPr>
        <w:t>Moments Worth Paying For</w:t>
      </w:r>
      <w:r w:rsidRPr="008E0480">
        <w:rPr>
          <w:rFonts w:asciiTheme="minorHAnsi" w:hAnsiTheme="minorHAnsi" w:cstheme="minorHAnsi"/>
          <w:sz w:val="22"/>
          <w:szCs w:val="22"/>
        </w:rPr>
        <w:t xml:space="preserve"> series, the trailer directs audiences to the industry-funded film search engine,</w:t>
      </w:r>
      <w:r w:rsidR="008412D6" w:rsidRPr="008E0480">
        <w:rPr>
          <w:rFonts w:asciiTheme="minorHAnsi" w:hAnsiTheme="minorHAnsi" w:cstheme="minorHAnsi"/>
          <w:sz w:val="22"/>
          <w:szCs w:val="22"/>
        </w:rPr>
        <w:t xml:space="preserve"> </w:t>
      </w:r>
      <w:hyperlink r:id="rId6" w:history="1">
        <w:r w:rsidRPr="008E0480">
          <w:rPr>
            <w:rStyle w:val="Hyperlink"/>
            <w:rFonts w:asciiTheme="minorHAnsi" w:hAnsiTheme="minorHAnsi" w:cstheme="minorHAnsi"/>
            <w:color w:val="auto"/>
            <w:sz w:val="22"/>
            <w:szCs w:val="22"/>
          </w:rPr>
          <w:t>FindAnyFilm.com</w:t>
        </w:r>
      </w:hyperlink>
      <w:r w:rsidRPr="008E0480">
        <w:rPr>
          <w:rFonts w:asciiTheme="minorHAnsi" w:hAnsiTheme="minorHAnsi" w:cstheme="minorHAnsi"/>
          <w:sz w:val="22"/>
          <w:szCs w:val="22"/>
        </w:rPr>
        <w:t>, which signposts legal content sources, so they can book, buy and watch at their convenience.</w:t>
      </w:r>
    </w:p>
    <w:p w14:paraId="5E8E6CCE" w14:textId="77777777" w:rsidR="003A328C" w:rsidRPr="008E0480" w:rsidRDefault="003A328C" w:rsidP="003A328C">
      <w:pPr>
        <w:jc w:val="both"/>
        <w:rPr>
          <w:rFonts w:asciiTheme="minorHAnsi" w:hAnsiTheme="minorHAnsi" w:cstheme="minorHAnsi"/>
          <w:sz w:val="22"/>
          <w:szCs w:val="22"/>
        </w:rPr>
      </w:pPr>
      <w:r w:rsidRPr="008E0480">
        <w:rPr>
          <w:rFonts w:asciiTheme="minorHAnsi" w:hAnsiTheme="minorHAnsi" w:cstheme="minorHAnsi"/>
          <w:sz w:val="22"/>
          <w:szCs w:val="22"/>
        </w:rPr>
        <w:t> </w:t>
      </w:r>
    </w:p>
    <w:p w14:paraId="42236653" w14:textId="137256E9" w:rsidR="00DD6FD1" w:rsidRPr="00EA42F8" w:rsidRDefault="00EA7B5B" w:rsidP="00EA7B5B">
      <w:pPr>
        <w:jc w:val="both"/>
        <w:rPr>
          <w:rFonts w:asciiTheme="minorHAnsi" w:hAnsiTheme="minorHAnsi"/>
          <w:b/>
          <w:bCs/>
          <w:color w:val="000000"/>
          <w:sz w:val="22"/>
          <w:szCs w:val="22"/>
        </w:rPr>
      </w:pPr>
      <w:r w:rsidRPr="00504F6E">
        <w:rPr>
          <w:rFonts w:asciiTheme="minorHAnsi" w:hAnsiTheme="minorHAnsi"/>
          <w:b/>
          <w:bCs/>
          <w:color w:val="000000"/>
          <w:sz w:val="22"/>
          <w:szCs w:val="22"/>
        </w:rPr>
        <w:t xml:space="preserve">Lee Jury, </w:t>
      </w:r>
      <w:r w:rsidR="00EA42F8" w:rsidRPr="00EA42F8">
        <w:rPr>
          <w:rFonts w:asciiTheme="minorHAnsi" w:hAnsiTheme="minorHAnsi"/>
          <w:b/>
          <w:bCs/>
          <w:color w:val="000000"/>
          <w:sz w:val="22"/>
          <w:szCs w:val="22"/>
        </w:rPr>
        <w:t>Managing Director UK &amp; Ireland, Walt Disney Studios Motion Pictures</w:t>
      </w:r>
      <w:r w:rsidR="00EA42F8">
        <w:rPr>
          <w:rFonts w:asciiTheme="minorHAnsi" w:hAnsiTheme="minorHAnsi"/>
          <w:b/>
          <w:bCs/>
          <w:color w:val="000000"/>
          <w:sz w:val="22"/>
          <w:szCs w:val="22"/>
        </w:rPr>
        <w:t xml:space="preserve"> </w:t>
      </w:r>
      <w:r w:rsidRPr="007147E5">
        <w:rPr>
          <w:rFonts w:asciiTheme="minorHAnsi" w:hAnsiTheme="minorHAnsi"/>
          <w:bCs/>
          <w:color w:val="000000"/>
          <w:sz w:val="22"/>
          <w:szCs w:val="22"/>
        </w:rPr>
        <w:t>said:</w:t>
      </w:r>
      <w:r w:rsidRPr="00504F6E">
        <w:rPr>
          <w:rFonts w:asciiTheme="minorHAnsi" w:hAnsiTheme="minorHAnsi"/>
          <w:b/>
          <w:bCs/>
          <w:color w:val="000000"/>
          <w:sz w:val="22"/>
          <w:szCs w:val="22"/>
        </w:rPr>
        <w:t> </w:t>
      </w:r>
      <w:r w:rsidRPr="000A6113">
        <w:rPr>
          <w:rFonts w:asciiTheme="minorHAnsi" w:hAnsiTheme="minorHAnsi"/>
          <w:bCs/>
          <w:color w:val="000000"/>
          <w:sz w:val="22"/>
          <w:szCs w:val="22"/>
        </w:rPr>
        <w:t>“</w:t>
      </w:r>
      <w:r w:rsidRPr="005953E0">
        <w:rPr>
          <w:rFonts w:asciiTheme="minorHAnsi" w:hAnsiTheme="minorHAnsi"/>
          <w:i/>
          <w:color w:val="000000"/>
          <w:sz w:val="22"/>
          <w:szCs w:val="22"/>
        </w:rPr>
        <w:t>Our latest collaboration with the Industry Trust</w:t>
      </w:r>
      <w:r w:rsidR="00A47D37" w:rsidRPr="005953E0">
        <w:rPr>
          <w:rFonts w:asciiTheme="minorHAnsi" w:hAnsiTheme="minorHAnsi"/>
          <w:i/>
          <w:color w:val="000000"/>
          <w:sz w:val="22"/>
          <w:szCs w:val="22"/>
        </w:rPr>
        <w:t xml:space="preserve"> per</w:t>
      </w:r>
      <w:r w:rsidR="00DD6FD1" w:rsidRPr="005953E0">
        <w:rPr>
          <w:rFonts w:asciiTheme="minorHAnsi" w:hAnsiTheme="minorHAnsi"/>
          <w:i/>
          <w:color w:val="000000"/>
          <w:sz w:val="22"/>
          <w:szCs w:val="22"/>
        </w:rPr>
        <w:t>fectly delivers the message to family audiences that the films they love should be seen</w:t>
      </w:r>
      <w:r w:rsidR="00416E3F" w:rsidRPr="005953E0">
        <w:rPr>
          <w:rFonts w:asciiTheme="minorHAnsi" w:hAnsiTheme="minorHAnsi"/>
          <w:i/>
          <w:color w:val="000000"/>
          <w:sz w:val="22"/>
          <w:szCs w:val="22"/>
        </w:rPr>
        <w:t xml:space="preserve"> together </w:t>
      </w:r>
      <w:r w:rsidR="00182FCF">
        <w:rPr>
          <w:rFonts w:asciiTheme="minorHAnsi" w:hAnsiTheme="minorHAnsi"/>
          <w:i/>
          <w:color w:val="000000"/>
          <w:sz w:val="22"/>
          <w:szCs w:val="22"/>
        </w:rPr>
        <w:t xml:space="preserve">on the big screen. </w:t>
      </w:r>
      <w:r w:rsidR="00DD6FD1" w:rsidRPr="005953E0">
        <w:rPr>
          <w:rFonts w:asciiTheme="minorHAnsi" w:hAnsiTheme="minorHAnsi"/>
          <w:i/>
          <w:color w:val="000000"/>
          <w:sz w:val="22"/>
          <w:szCs w:val="22"/>
        </w:rPr>
        <w:t>Christopher Robin</w:t>
      </w:r>
      <w:r w:rsidR="007147E5" w:rsidRPr="005953E0">
        <w:rPr>
          <w:rFonts w:asciiTheme="minorHAnsi" w:hAnsiTheme="minorHAnsi"/>
          <w:i/>
          <w:color w:val="000000"/>
          <w:sz w:val="22"/>
          <w:szCs w:val="22"/>
        </w:rPr>
        <w:t xml:space="preserve"> is a</w:t>
      </w:r>
      <w:r w:rsidR="00416E3F" w:rsidRPr="005953E0">
        <w:rPr>
          <w:rFonts w:asciiTheme="minorHAnsi" w:hAnsiTheme="minorHAnsi"/>
          <w:i/>
          <w:color w:val="000000"/>
          <w:sz w:val="22"/>
          <w:szCs w:val="22"/>
        </w:rPr>
        <w:t xml:space="preserve"> film full of </w:t>
      </w:r>
      <w:r w:rsidR="00182FCF">
        <w:rPr>
          <w:rFonts w:asciiTheme="minorHAnsi" w:hAnsiTheme="minorHAnsi"/>
          <w:i/>
          <w:color w:val="000000"/>
          <w:sz w:val="22"/>
          <w:szCs w:val="22"/>
        </w:rPr>
        <w:t>‘</w:t>
      </w:r>
      <w:r w:rsidR="00416E3F" w:rsidRPr="005953E0">
        <w:rPr>
          <w:rFonts w:asciiTheme="minorHAnsi" w:hAnsiTheme="minorHAnsi"/>
          <w:i/>
          <w:iCs/>
          <w:color w:val="000000"/>
          <w:sz w:val="22"/>
          <w:szCs w:val="22"/>
        </w:rPr>
        <w:t>Moments Worth Paying For</w:t>
      </w:r>
      <w:r w:rsidR="00182FCF">
        <w:rPr>
          <w:rFonts w:asciiTheme="minorHAnsi" w:hAnsiTheme="minorHAnsi"/>
          <w:i/>
          <w:iCs/>
          <w:color w:val="000000"/>
          <w:sz w:val="22"/>
          <w:szCs w:val="22"/>
        </w:rPr>
        <w:t>’</w:t>
      </w:r>
      <w:r w:rsidR="00416E3F" w:rsidRPr="005953E0">
        <w:rPr>
          <w:rFonts w:asciiTheme="minorHAnsi" w:hAnsiTheme="minorHAnsi"/>
          <w:i/>
          <w:iCs/>
          <w:color w:val="000000"/>
          <w:sz w:val="22"/>
          <w:szCs w:val="22"/>
        </w:rPr>
        <w:t xml:space="preserve"> - a</w:t>
      </w:r>
      <w:r w:rsidR="007147E5" w:rsidRPr="005953E0">
        <w:rPr>
          <w:rFonts w:asciiTheme="minorHAnsi" w:hAnsiTheme="minorHAnsi"/>
          <w:i/>
          <w:color w:val="000000"/>
          <w:sz w:val="22"/>
          <w:szCs w:val="22"/>
        </w:rPr>
        <w:t xml:space="preserve"> journey of escapism filled with love, laughter and huge emotion and</w:t>
      </w:r>
      <w:r w:rsidRPr="005953E0">
        <w:rPr>
          <w:rFonts w:asciiTheme="minorHAnsi" w:hAnsiTheme="minorHAnsi"/>
          <w:i/>
          <w:color w:val="000000"/>
          <w:sz w:val="22"/>
          <w:szCs w:val="22"/>
        </w:rPr>
        <w:t xml:space="preserve"> </w:t>
      </w:r>
      <w:r w:rsidR="00416E3F" w:rsidRPr="005953E0">
        <w:rPr>
          <w:rFonts w:asciiTheme="minorHAnsi" w:hAnsiTheme="minorHAnsi"/>
          <w:i/>
          <w:color w:val="000000"/>
          <w:sz w:val="22"/>
          <w:szCs w:val="22"/>
        </w:rPr>
        <w:t xml:space="preserve">we can’t </w:t>
      </w:r>
      <w:r w:rsidR="00416E3F" w:rsidRPr="005953E0">
        <w:rPr>
          <w:rFonts w:asciiTheme="minorHAnsi" w:hAnsiTheme="minorHAnsi"/>
          <w:i/>
          <w:color w:val="000000"/>
          <w:sz w:val="22"/>
          <w:szCs w:val="22"/>
        </w:rPr>
        <w:lastRenderedPageBreak/>
        <w:t xml:space="preserve">wait for audiences to get reacquainted with </w:t>
      </w:r>
      <w:r w:rsidR="00416E3F" w:rsidRPr="005953E0">
        <w:rPr>
          <w:rStyle w:val="Strong"/>
          <w:rFonts w:asciiTheme="minorHAnsi" w:hAnsiTheme="minorHAnsi" w:cs="Arial"/>
          <w:b w:val="0"/>
          <w:i/>
          <w:sz w:val="22"/>
          <w:szCs w:val="22"/>
        </w:rPr>
        <w:t>Winnie the Pooh, Eeyore and the rest of the gang on 17</w:t>
      </w:r>
      <w:r w:rsidR="00416E3F" w:rsidRPr="005953E0">
        <w:rPr>
          <w:rStyle w:val="Strong"/>
          <w:rFonts w:asciiTheme="minorHAnsi" w:hAnsiTheme="minorHAnsi" w:cs="Arial"/>
          <w:b w:val="0"/>
          <w:i/>
          <w:sz w:val="22"/>
          <w:szCs w:val="22"/>
          <w:vertAlign w:val="superscript"/>
        </w:rPr>
        <w:t>th</w:t>
      </w:r>
      <w:r w:rsidR="00416E3F" w:rsidRPr="005953E0">
        <w:rPr>
          <w:rStyle w:val="Strong"/>
          <w:rFonts w:asciiTheme="minorHAnsi" w:hAnsiTheme="minorHAnsi" w:cs="Arial"/>
          <w:b w:val="0"/>
          <w:i/>
          <w:sz w:val="22"/>
          <w:szCs w:val="22"/>
        </w:rPr>
        <w:t xml:space="preserve"> August</w:t>
      </w:r>
      <w:r w:rsidR="00416E3F">
        <w:rPr>
          <w:rStyle w:val="Strong"/>
          <w:rFonts w:asciiTheme="minorHAnsi" w:hAnsiTheme="minorHAnsi" w:cs="Arial"/>
          <w:b w:val="0"/>
          <w:sz w:val="22"/>
          <w:szCs w:val="22"/>
        </w:rPr>
        <w:t>.</w:t>
      </w:r>
      <w:r w:rsidR="00416E3F" w:rsidRPr="00416E3F">
        <w:rPr>
          <w:rStyle w:val="Strong"/>
          <w:rFonts w:asciiTheme="minorHAnsi" w:hAnsiTheme="minorHAnsi" w:cs="Arial"/>
          <w:b w:val="0"/>
          <w:sz w:val="22"/>
          <w:szCs w:val="22"/>
        </w:rPr>
        <w:t>”</w:t>
      </w:r>
      <w:r w:rsidR="00416E3F" w:rsidRPr="00416E3F">
        <w:rPr>
          <w:rFonts w:asciiTheme="minorHAnsi" w:hAnsiTheme="minorHAnsi"/>
          <w:color w:val="000000"/>
          <w:sz w:val="22"/>
          <w:szCs w:val="22"/>
        </w:rPr>
        <w:t xml:space="preserve"> </w:t>
      </w:r>
    </w:p>
    <w:p w14:paraId="06C8C08A" w14:textId="77777777" w:rsidR="008E0480" w:rsidRPr="008E0480" w:rsidRDefault="008E0480" w:rsidP="008E0480">
      <w:pPr>
        <w:rPr>
          <w:rStyle w:val="Strong"/>
          <w:rFonts w:asciiTheme="minorHAnsi" w:hAnsiTheme="minorHAnsi" w:cs="Arial"/>
          <w:sz w:val="22"/>
          <w:szCs w:val="22"/>
        </w:rPr>
      </w:pPr>
      <w:bookmarkStart w:id="0" w:name="_GoBack"/>
      <w:bookmarkEnd w:id="0"/>
    </w:p>
    <w:p w14:paraId="20190B93" w14:textId="7541C0A3" w:rsidR="008E0480" w:rsidRPr="008E0480" w:rsidRDefault="008E0480" w:rsidP="008E0480">
      <w:pPr>
        <w:rPr>
          <w:rFonts w:asciiTheme="minorHAnsi" w:hAnsiTheme="minorHAnsi" w:cs="Arial"/>
          <w:i/>
          <w:iCs/>
          <w:sz w:val="22"/>
          <w:szCs w:val="22"/>
        </w:rPr>
      </w:pPr>
      <w:r w:rsidRPr="008E0480">
        <w:rPr>
          <w:rStyle w:val="Strong"/>
          <w:rFonts w:asciiTheme="minorHAnsi" w:hAnsiTheme="minorHAnsi" w:cs="Arial"/>
          <w:sz w:val="22"/>
          <w:szCs w:val="22"/>
        </w:rPr>
        <w:t>James Gallagher</w:t>
      </w:r>
      <w:r w:rsidRPr="008E0480">
        <w:rPr>
          <w:rFonts w:asciiTheme="minorHAnsi" w:hAnsiTheme="minorHAnsi" w:cs="Arial"/>
          <w:sz w:val="22"/>
          <w:szCs w:val="22"/>
        </w:rPr>
        <w:t xml:space="preserve">, </w:t>
      </w:r>
      <w:r w:rsidRPr="00D9442B">
        <w:rPr>
          <w:rFonts w:asciiTheme="minorHAnsi" w:hAnsiTheme="minorHAnsi" w:cs="Arial"/>
          <w:b/>
          <w:sz w:val="22"/>
          <w:szCs w:val="22"/>
        </w:rPr>
        <w:t xml:space="preserve">Senior Marketing Manager, The Industry Trust </w:t>
      </w:r>
      <w:r w:rsidRPr="008E0480">
        <w:rPr>
          <w:rFonts w:asciiTheme="minorHAnsi" w:hAnsiTheme="minorHAnsi" w:cs="Arial"/>
          <w:sz w:val="22"/>
          <w:szCs w:val="22"/>
        </w:rPr>
        <w:t>said</w:t>
      </w:r>
      <w:r w:rsidRPr="008E0480">
        <w:rPr>
          <w:rStyle w:val="Strong"/>
          <w:rFonts w:asciiTheme="minorHAnsi" w:hAnsiTheme="minorHAnsi" w:cs="Arial"/>
          <w:sz w:val="22"/>
          <w:szCs w:val="22"/>
        </w:rPr>
        <w:t>: </w:t>
      </w:r>
      <w:r w:rsidRPr="008E0480">
        <w:rPr>
          <w:rFonts w:asciiTheme="minorHAnsi" w:hAnsiTheme="minorHAnsi" w:cs="Arial"/>
          <w:i/>
          <w:iCs/>
          <w:sz w:val="22"/>
          <w:szCs w:val="22"/>
        </w:rPr>
        <w:t>“We’re delighted to be working with Walt Disney Studios onc</w:t>
      </w:r>
      <w:r w:rsidR="00182FCF">
        <w:rPr>
          <w:rFonts w:asciiTheme="minorHAnsi" w:hAnsiTheme="minorHAnsi" w:cs="Arial"/>
          <w:i/>
          <w:iCs/>
          <w:sz w:val="22"/>
          <w:szCs w:val="22"/>
        </w:rPr>
        <w:t>e again and partnering up with Christopher Robin</w:t>
      </w:r>
      <w:r w:rsidRPr="008E0480">
        <w:rPr>
          <w:rFonts w:asciiTheme="minorHAnsi" w:hAnsiTheme="minorHAnsi" w:cs="Arial"/>
          <w:i/>
          <w:iCs/>
          <w:sz w:val="22"/>
          <w:szCs w:val="22"/>
        </w:rPr>
        <w:t xml:space="preserve">, which features characters beloved by audiences of all ages. The ongoing mission of ‘Moments </w:t>
      </w:r>
      <w:proofErr w:type="gramStart"/>
      <w:r w:rsidRPr="008E0480">
        <w:rPr>
          <w:rFonts w:asciiTheme="minorHAnsi" w:hAnsiTheme="minorHAnsi" w:cs="Arial"/>
          <w:i/>
          <w:iCs/>
          <w:sz w:val="22"/>
          <w:szCs w:val="22"/>
        </w:rPr>
        <w:t>Worth</w:t>
      </w:r>
      <w:proofErr w:type="gramEnd"/>
      <w:r w:rsidRPr="008E0480">
        <w:rPr>
          <w:rFonts w:asciiTheme="minorHAnsi" w:hAnsiTheme="minorHAnsi" w:cs="Arial"/>
          <w:i/>
          <w:iCs/>
          <w:sz w:val="22"/>
          <w:szCs w:val="22"/>
        </w:rPr>
        <w:t xml:space="preserve"> Paying For’ is to highlight the movie going experience as a shared activity and that the big screen is the best wa</w:t>
      </w:r>
      <w:r w:rsidR="00182FCF">
        <w:rPr>
          <w:rFonts w:asciiTheme="minorHAnsi" w:hAnsiTheme="minorHAnsi" w:cs="Arial"/>
          <w:i/>
          <w:iCs/>
          <w:sz w:val="22"/>
          <w:szCs w:val="22"/>
        </w:rPr>
        <w:t>y to watch the latest release. Christopher Robin</w:t>
      </w:r>
      <w:r w:rsidRPr="008E0480">
        <w:rPr>
          <w:rFonts w:asciiTheme="minorHAnsi" w:hAnsiTheme="minorHAnsi" w:cs="Arial"/>
          <w:i/>
          <w:iCs/>
          <w:sz w:val="22"/>
          <w:szCs w:val="22"/>
        </w:rPr>
        <w:t xml:space="preserve"> is a movie that the whole family can enjoy, across nostalgic parents and children alike, and is the perfect title to help drive families away from pirating content and encourage them towards the many legal ways in which they can access creative content from cinema to the home. Having Jim Cummings as the voice of Pooh providing a unique voiceover for our trailer adds authenticity and helps promote our need for talent to help push the anti-piracy message.” </w:t>
      </w:r>
    </w:p>
    <w:p w14:paraId="298C9DDC" w14:textId="6A7C89E7" w:rsidR="00CC3499" w:rsidRPr="00CC3499" w:rsidRDefault="00CC3499" w:rsidP="00CC3499">
      <w:pPr>
        <w:jc w:val="both"/>
        <w:rPr>
          <w:rFonts w:asciiTheme="minorHAnsi" w:hAnsiTheme="minorHAnsi"/>
          <w:i/>
          <w:iCs/>
          <w:sz w:val="22"/>
          <w:szCs w:val="22"/>
        </w:rPr>
      </w:pPr>
    </w:p>
    <w:p w14:paraId="5F0D92CB" w14:textId="77777777" w:rsidR="003A328C" w:rsidRPr="003A328C" w:rsidRDefault="003A328C" w:rsidP="003A328C">
      <w:pPr>
        <w:jc w:val="both"/>
        <w:rPr>
          <w:rFonts w:asciiTheme="minorHAnsi" w:hAnsiTheme="minorHAnsi" w:cstheme="minorHAnsi"/>
          <w:sz w:val="22"/>
          <w:szCs w:val="22"/>
        </w:rPr>
      </w:pPr>
      <w:r w:rsidRPr="003A328C">
        <w:rPr>
          <w:rFonts w:asciiTheme="minorHAnsi" w:hAnsiTheme="minorHAnsi" w:cstheme="minorHAnsi"/>
          <w:color w:val="1F497D"/>
          <w:sz w:val="22"/>
          <w:szCs w:val="22"/>
        </w:rPr>
        <w:t> </w:t>
      </w:r>
    </w:p>
    <w:p w14:paraId="1E5C3E0B" w14:textId="77777777" w:rsidR="009E293E" w:rsidRDefault="00BF4406" w:rsidP="009E293E">
      <w:pPr>
        <w:spacing w:line="360" w:lineRule="atLeast"/>
        <w:ind w:left="720"/>
        <w:rPr>
          <w:rFonts w:asciiTheme="minorHAnsi" w:hAnsiTheme="minorHAnsi"/>
          <w:b/>
        </w:rPr>
      </w:pPr>
      <w:r w:rsidRPr="00BF4406">
        <w:rPr>
          <w:rFonts w:asciiTheme="minorHAnsi" w:hAnsiTheme="minorHAnsi"/>
          <w:b/>
        </w:rPr>
        <w:t>Disney’s “Christopher Robin” will be released the in UK on the 17th August, 2018</w:t>
      </w:r>
    </w:p>
    <w:p w14:paraId="5EB7903F" w14:textId="53C4E757" w:rsidR="003A328C" w:rsidRPr="003A5D25" w:rsidRDefault="003A328C" w:rsidP="009E293E">
      <w:pPr>
        <w:spacing w:line="360" w:lineRule="atLeast"/>
        <w:ind w:left="720"/>
        <w:rPr>
          <w:rFonts w:asciiTheme="minorHAnsi" w:hAnsiTheme="minorHAnsi"/>
          <w:sz w:val="22"/>
          <w:szCs w:val="22"/>
        </w:rPr>
      </w:pPr>
      <w:r w:rsidRPr="003A5D25">
        <w:rPr>
          <w:rFonts w:asciiTheme="minorHAnsi" w:hAnsiTheme="minorHAnsi"/>
          <w:sz w:val="22"/>
          <w:szCs w:val="22"/>
        </w:rPr>
        <w:t> </w:t>
      </w:r>
    </w:p>
    <w:p w14:paraId="35B55F5C" w14:textId="4F8BF68F" w:rsidR="008872E7" w:rsidRDefault="003A328C" w:rsidP="008D42C5">
      <w:pPr>
        <w:jc w:val="center"/>
        <w:rPr>
          <w:rFonts w:asciiTheme="minorHAnsi" w:hAnsiTheme="minorHAnsi"/>
          <w:color w:val="000000"/>
          <w:sz w:val="22"/>
          <w:szCs w:val="22"/>
        </w:rPr>
      </w:pPr>
      <w:r w:rsidRPr="003A5D25">
        <w:rPr>
          <w:rFonts w:asciiTheme="minorHAnsi" w:hAnsiTheme="minorHAnsi"/>
          <w:b/>
          <w:bCs/>
          <w:color w:val="000000"/>
          <w:sz w:val="22"/>
          <w:szCs w:val="22"/>
        </w:rPr>
        <w:t>Press Contacts:</w:t>
      </w:r>
      <w:r w:rsidRPr="003A5D25">
        <w:rPr>
          <w:rFonts w:asciiTheme="minorHAnsi" w:hAnsiTheme="minorHAnsi"/>
          <w:color w:val="000000"/>
          <w:sz w:val="22"/>
          <w:szCs w:val="22"/>
        </w:rPr>
        <w:t> </w:t>
      </w:r>
    </w:p>
    <w:p w14:paraId="477EB0A7" w14:textId="77777777" w:rsidR="008D42C5" w:rsidRDefault="008D42C5" w:rsidP="008D42C5">
      <w:pPr>
        <w:jc w:val="center"/>
        <w:rPr>
          <w:rFonts w:asciiTheme="minorHAnsi" w:hAnsiTheme="minorHAnsi"/>
          <w:color w:val="000000"/>
          <w:sz w:val="22"/>
          <w:szCs w:val="22"/>
        </w:rPr>
      </w:pPr>
    </w:p>
    <w:p w14:paraId="4325A644" w14:textId="60FBAD7D" w:rsidR="003A328C" w:rsidRPr="00550E43" w:rsidRDefault="003A328C" w:rsidP="003A328C">
      <w:pPr>
        <w:jc w:val="center"/>
        <w:rPr>
          <w:rFonts w:asciiTheme="minorHAnsi" w:hAnsiTheme="minorHAnsi"/>
          <w:b/>
          <w:sz w:val="22"/>
          <w:szCs w:val="22"/>
        </w:rPr>
      </w:pPr>
      <w:r w:rsidRPr="00550E43">
        <w:rPr>
          <w:rFonts w:asciiTheme="minorHAnsi" w:hAnsiTheme="minorHAnsi"/>
          <w:b/>
          <w:color w:val="000000"/>
          <w:sz w:val="22"/>
          <w:szCs w:val="22"/>
        </w:rPr>
        <w:t xml:space="preserve">Louiza Bennett </w:t>
      </w:r>
    </w:p>
    <w:p w14:paraId="16684F54" w14:textId="58E3ED6C" w:rsidR="003A328C" w:rsidRPr="003A5D25" w:rsidRDefault="003A328C" w:rsidP="003A328C">
      <w:pPr>
        <w:jc w:val="center"/>
        <w:rPr>
          <w:rFonts w:asciiTheme="minorHAnsi" w:hAnsiTheme="minorHAnsi"/>
          <w:sz w:val="22"/>
          <w:szCs w:val="22"/>
        </w:rPr>
      </w:pPr>
      <w:r w:rsidRPr="003A5D25">
        <w:rPr>
          <w:rFonts w:asciiTheme="minorHAnsi" w:hAnsiTheme="minorHAnsi"/>
          <w:b/>
          <w:bCs/>
          <w:color w:val="000000"/>
          <w:sz w:val="22"/>
          <w:szCs w:val="22"/>
        </w:rPr>
        <w:t>Tel:</w:t>
      </w:r>
      <w:r w:rsidRPr="003A5D25">
        <w:rPr>
          <w:rFonts w:asciiTheme="minorHAnsi" w:hAnsiTheme="minorHAnsi"/>
          <w:color w:val="000000"/>
          <w:sz w:val="22"/>
          <w:szCs w:val="22"/>
        </w:rPr>
        <w:t> 0203 397 3969 or </w:t>
      </w:r>
      <w:r w:rsidRPr="003A5D25">
        <w:rPr>
          <w:rFonts w:asciiTheme="minorHAnsi" w:hAnsiTheme="minorHAnsi"/>
          <w:b/>
          <w:bCs/>
          <w:color w:val="000000"/>
          <w:sz w:val="22"/>
          <w:szCs w:val="22"/>
        </w:rPr>
        <w:t>email: </w:t>
      </w:r>
      <w:hyperlink r:id="rId7" w:history="1">
        <w:r w:rsidRPr="003A5D25">
          <w:rPr>
            <w:rStyle w:val="Hyperlink"/>
            <w:rFonts w:asciiTheme="minorHAnsi" w:hAnsiTheme="minorHAnsi"/>
            <w:color w:val="800080"/>
            <w:sz w:val="22"/>
            <w:szCs w:val="22"/>
          </w:rPr>
          <w:t>louiza@grapevinedigital.com</w:t>
        </w:r>
      </w:hyperlink>
      <w:r w:rsidR="002D55DE" w:rsidRPr="003A5D25">
        <w:rPr>
          <w:rFonts w:asciiTheme="minorHAnsi" w:hAnsiTheme="minorHAnsi"/>
          <w:sz w:val="22"/>
          <w:szCs w:val="22"/>
        </w:rPr>
        <w:t xml:space="preserve"> </w:t>
      </w:r>
    </w:p>
    <w:p w14:paraId="3AB80E13" w14:textId="106E542D" w:rsidR="003A328C" w:rsidRDefault="003A328C" w:rsidP="003A328C">
      <w:r>
        <w:t> </w:t>
      </w:r>
    </w:p>
    <w:p w14:paraId="4200D076" w14:textId="3C4B1211" w:rsidR="003A328C" w:rsidRDefault="003A328C" w:rsidP="003A328C">
      <w:pPr>
        <w:jc w:val="both"/>
      </w:pPr>
    </w:p>
    <w:p w14:paraId="344A0560" w14:textId="77777777" w:rsidR="003A328C" w:rsidRDefault="003A328C" w:rsidP="003A328C">
      <w:pPr>
        <w:jc w:val="both"/>
      </w:pPr>
      <w:r>
        <w:rPr>
          <w:b/>
          <w:bCs/>
          <w:color w:val="000000"/>
          <w:sz w:val="18"/>
          <w:szCs w:val="18"/>
          <w:u w:val="single"/>
        </w:rPr>
        <w:t>Notes to Editors</w:t>
      </w:r>
    </w:p>
    <w:p w14:paraId="16BD0ACB" w14:textId="77777777" w:rsidR="003A328C" w:rsidRDefault="003A328C" w:rsidP="003A328C">
      <w:pPr>
        <w:jc w:val="both"/>
      </w:pPr>
      <w:r>
        <w:rPr>
          <w:b/>
          <w:bCs/>
          <w:color w:val="000000"/>
          <w:sz w:val="18"/>
          <w:szCs w:val="18"/>
        </w:rPr>
        <w:t>About The Industry Trust for IP Awareness</w:t>
      </w:r>
    </w:p>
    <w:p w14:paraId="6D53DC32" w14:textId="025AEB6D" w:rsidR="003A328C" w:rsidRDefault="003A328C" w:rsidP="003A328C">
      <w:pPr>
        <w:jc w:val="both"/>
      </w:pPr>
      <w:r>
        <w:rPr>
          <w:color w:val="000000"/>
          <w:sz w:val="18"/>
          <w:szCs w:val="18"/>
        </w:rPr>
        <w:t xml:space="preserve">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understanding of intellectual property. For more information on the Industry Trust’s </w:t>
      </w:r>
      <w:r w:rsidR="005139B6">
        <w:rPr>
          <w:color w:val="000000"/>
          <w:sz w:val="18"/>
          <w:szCs w:val="18"/>
        </w:rPr>
        <w:t>work,</w:t>
      </w:r>
      <w:r w:rsidR="005139B6">
        <w:rPr>
          <w:sz w:val="18"/>
          <w:szCs w:val="18"/>
        </w:rPr>
        <w:t xml:space="preserve"> visit </w:t>
      </w:r>
      <w:hyperlink r:id="rId8" w:history="1">
        <w:r>
          <w:rPr>
            <w:rStyle w:val="Hyperlink"/>
            <w:color w:val="0033CC"/>
            <w:sz w:val="18"/>
            <w:szCs w:val="18"/>
          </w:rPr>
          <w:t>www.industrytrust.co.uk</w:t>
        </w:r>
      </w:hyperlink>
      <w:r>
        <w:rPr>
          <w:rStyle w:val="Hyperlink"/>
          <w:color w:val="0033CC"/>
          <w:sz w:val="18"/>
          <w:szCs w:val="18"/>
        </w:rPr>
        <w:t>.</w:t>
      </w:r>
    </w:p>
    <w:p w14:paraId="45334AD2" w14:textId="77777777" w:rsidR="003A328C" w:rsidRDefault="003A328C" w:rsidP="003A328C">
      <w:pPr>
        <w:jc w:val="both"/>
      </w:pPr>
      <w:r>
        <w:rPr>
          <w:color w:val="0033CC"/>
          <w:sz w:val="18"/>
          <w:szCs w:val="18"/>
        </w:rPr>
        <w:t> </w:t>
      </w:r>
    </w:p>
    <w:p w14:paraId="5BCA406A" w14:textId="77777777" w:rsidR="003A328C" w:rsidRDefault="003A328C" w:rsidP="003A328C">
      <w:pPr>
        <w:jc w:val="both"/>
      </w:pPr>
      <w:r>
        <w:rPr>
          <w:b/>
          <w:bCs/>
          <w:i/>
          <w:iCs/>
          <w:color w:val="000000"/>
          <w:sz w:val="18"/>
          <w:szCs w:val="18"/>
          <w:u w:val="single"/>
        </w:rPr>
        <w:t>About </w:t>
      </w:r>
      <w:hyperlink r:id="rId9" w:history="1">
        <w:r>
          <w:rPr>
            <w:rStyle w:val="Hyperlink"/>
            <w:b/>
            <w:bCs/>
            <w:i/>
            <w:iCs/>
            <w:sz w:val="18"/>
            <w:szCs w:val="18"/>
          </w:rPr>
          <w:t>FindAnyFilm.com</w:t>
        </w:r>
      </w:hyperlink>
    </w:p>
    <w:p w14:paraId="79161273" w14:textId="77777777" w:rsidR="003A328C" w:rsidRDefault="003A328C" w:rsidP="003A328C">
      <w:pPr>
        <w:jc w:val="both"/>
      </w:pPr>
      <w:r>
        <w:rPr>
          <w:color w:val="000000"/>
          <w:sz w:val="18"/>
          <w:szCs w:val="18"/>
        </w:rPr>
        <w:t>FindAnyFilm.com is one of the UK's leading websites for film fans looking to book, buy and watch films and TV programmes. Operated by The Industry Trust for IP Awareness, the website offers 122,000 films and TV shows across all formats, from cinema to DVD and Blu-ray, as well as download and streaming services. Visitors can search by title and talent, and can sort their results by format and price. </w:t>
      </w:r>
    </w:p>
    <w:p w14:paraId="5ECEADDA" w14:textId="77777777" w:rsidR="003A328C" w:rsidRPr="008E0480" w:rsidRDefault="003A328C" w:rsidP="003A328C">
      <w:pPr>
        <w:jc w:val="both"/>
      </w:pPr>
      <w:r w:rsidRPr="008E0480">
        <w:rPr>
          <w:sz w:val="18"/>
          <w:szCs w:val="18"/>
        </w:rPr>
        <w:t> </w:t>
      </w:r>
    </w:p>
    <w:p w14:paraId="570EFD06" w14:textId="1FACFE61" w:rsidR="003A328C" w:rsidRPr="008E0480" w:rsidRDefault="00234FD7" w:rsidP="003A328C">
      <w:pPr>
        <w:jc w:val="both"/>
        <w:rPr>
          <w:b/>
          <w:sz w:val="18"/>
          <w:szCs w:val="18"/>
          <w:u w:val="single"/>
        </w:rPr>
      </w:pPr>
      <w:r w:rsidRPr="008E0480">
        <w:rPr>
          <w:b/>
          <w:sz w:val="18"/>
          <w:szCs w:val="18"/>
          <w:u w:val="single"/>
        </w:rPr>
        <w:t xml:space="preserve">About </w:t>
      </w:r>
      <w:r w:rsidR="005139B6" w:rsidRPr="008E0480">
        <w:rPr>
          <w:b/>
          <w:sz w:val="18"/>
          <w:szCs w:val="18"/>
          <w:u w:val="single"/>
        </w:rPr>
        <w:t>Christopher</w:t>
      </w:r>
      <w:r w:rsidR="009E293E" w:rsidRPr="008E0480">
        <w:rPr>
          <w:b/>
          <w:sz w:val="18"/>
          <w:szCs w:val="18"/>
          <w:u w:val="single"/>
        </w:rPr>
        <w:t xml:space="preserve"> Robin</w:t>
      </w:r>
    </w:p>
    <w:p w14:paraId="793BD476" w14:textId="77777777" w:rsidR="005139B6" w:rsidRPr="005139B6" w:rsidRDefault="005139B6" w:rsidP="005139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8"/>
          <w:szCs w:val="18"/>
        </w:rPr>
      </w:pPr>
      <w:r w:rsidRPr="005139B6">
        <w:rPr>
          <w:sz w:val="18"/>
          <w:szCs w:val="18"/>
        </w:rPr>
        <w:t>Now grown up, Christopher Robin is stuck in a job where he is overworked, underpaid and facing an uncertain future. He has a family of his own, but his work has become his life, leaving little time for his wife and daughter. Christopher has all but forgotten his idyllic childhood spent with a simple-minded, honey-loving stuffed bear and his friends. But when he is reunited with Winnie the Pooh, now tattered and soiled from years of hugs and play, their friendship is rekindled, reminding Christopher of the endless days of childlike wonder and make believe that defined his youth, when doing nothing was considered the very best something. Following an unfortunate mishap with Christopher Robin’s briefcase, Pooh and the rest of the gang including Piglet, Eeyore and Tigger, step out of the forest and venture into London to return the crucial possessions…because best friends will always be there for you.</w:t>
      </w:r>
    </w:p>
    <w:p w14:paraId="541EBD12" w14:textId="43EBC90D" w:rsidR="0009670C" w:rsidRPr="00BF4406" w:rsidRDefault="0009670C" w:rsidP="001F0EC1">
      <w:pPr>
        <w:jc w:val="both"/>
        <w:rPr>
          <w:color w:val="FF0000"/>
          <w:sz w:val="18"/>
          <w:szCs w:val="18"/>
        </w:rPr>
      </w:pPr>
    </w:p>
    <w:sectPr w:rsidR="0009670C" w:rsidRPr="00BF44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47"/>
    <w:rsid w:val="000162A0"/>
    <w:rsid w:val="00025183"/>
    <w:rsid w:val="0009434F"/>
    <w:rsid w:val="0009670C"/>
    <w:rsid w:val="000A436B"/>
    <w:rsid w:val="000E6E30"/>
    <w:rsid w:val="00103BF1"/>
    <w:rsid w:val="00114EDD"/>
    <w:rsid w:val="001166BB"/>
    <w:rsid w:val="00157869"/>
    <w:rsid w:val="00182FCF"/>
    <w:rsid w:val="001A6A6D"/>
    <w:rsid w:val="001D1FE5"/>
    <w:rsid w:val="001D252E"/>
    <w:rsid w:val="001E56DC"/>
    <w:rsid w:val="001F0EC1"/>
    <w:rsid w:val="00234FD7"/>
    <w:rsid w:val="00252153"/>
    <w:rsid w:val="00270675"/>
    <w:rsid w:val="002810B0"/>
    <w:rsid w:val="00285291"/>
    <w:rsid w:val="00291949"/>
    <w:rsid w:val="002C2F48"/>
    <w:rsid w:val="002D55DE"/>
    <w:rsid w:val="002E67C9"/>
    <w:rsid w:val="002F22B8"/>
    <w:rsid w:val="00323864"/>
    <w:rsid w:val="003461AA"/>
    <w:rsid w:val="003A328C"/>
    <w:rsid w:val="003A5D25"/>
    <w:rsid w:val="003C5B5D"/>
    <w:rsid w:val="003D6D68"/>
    <w:rsid w:val="00416E3F"/>
    <w:rsid w:val="00453501"/>
    <w:rsid w:val="004627D5"/>
    <w:rsid w:val="004A7F4B"/>
    <w:rsid w:val="004E59C0"/>
    <w:rsid w:val="00504F6E"/>
    <w:rsid w:val="005139B6"/>
    <w:rsid w:val="00550E43"/>
    <w:rsid w:val="0059512F"/>
    <w:rsid w:val="005953E0"/>
    <w:rsid w:val="005D6BF1"/>
    <w:rsid w:val="005E23B2"/>
    <w:rsid w:val="00637440"/>
    <w:rsid w:val="00693DCD"/>
    <w:rsid w:val="006B5DBE"/>
    <w:rsid w:val="007147E5"/>
    <w:rsid w:val="00735489"/>
    <w:rsid w:val="00751EB8"/>
    <w:rsid w:val="007F3E7E"/>
    <w:rsid w:val="008412D6"/>
    <w:rsid w:val="008809E9"/>
    <w:rsid w:val="008872E7"/>
    <w:rsid w:val="008A0B7D"/>
    <w:rsid w:val="008A54E5"/>
    <w:rsid w:val="008D42C5"/>
    <w:rsid w:val="008E0480"/>
    <w:rsid w:val="008E069D"/>
    <w:rsid w:val="008E3B32"/>
    <w:rsid w:val="008E4B13"/>
    <w:rsid w:val="00910A84"/>
    <w:rsid w:val="00970957"/>
    <w:rsid w:val="00991929"/>
    <w:rsid w:val="009E293E"/>
    <w:rsid w:val="009E48C4"/>
    <w:rsid w:val="00A079E2"/>
    <w:rsid w:val="00A15B39"/>
    <w:rsid w:val="00A24837"/>
    <w:rsid w:val="00A27AD8"/>
    <w:rsid w:val="00A4422A"/>
    <w:rsid w:val="00A47D37"/>
    <w:rsid w:val="00A570B9"/>
    <w:rsid w:val="00A725B3"/>
    <w:rsid w:val="00A903C2"/>
    <w:rsid w:val="00AE5A83"/>
    <w:rsid w:val="00B329F5"/>
    <w:rsid w:val="00B34538"/>
    <w:rsid w:val="00B357AA"/>
    <w:rsid w:val="00B5261C"/>
    <w:rsid w:val="00BA3CB2"/>
    <w:rsid w:val="00BB34F1"/>
    <w:rsid w:val="00BF4406"/>
    <w:rsid w:val="00C52536"/>
    <w:rsid w:val="00CB15AA"/>
    <w:rsid w:val="00CB345D"/>
    <w:rsid w:val="00CC3499"/>
    <w:rsid w:val="00CD599F"/>
    <w:rsid w:val="00D04A47"/>
    <w:rsid w:val="00D100D3"/>
    <w:rsid w:val="00D34519"/>
    <w:rsid w:val="00D63FA3"/>
    <w:rsid w:val="00D9442B"/>
    <w:rsid w:val="00DD6FD1"/>
    <w:rsid w:val="00E301CD"/>
    <w:rsid w:val="00E56215"/>
    <w:rsid w:val="00EA17E4"/>
    <w:rsid w:val="00EA42F8"/>
    <w:rsid w:val="00EA7B5B"/>
    <w:rsid w:val="00EB4570"/>
    <w:rsid w:val="00EB6AA5"/>
    <w:rsid w:val="00EC0607"/>
    <w:rsid w:val="00F92F29"/>
    <w:rsid w:val="00FD6003"/>
    <w:rsid w:val="00FF5045"/>
    <w:rsid w:val="00FF6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A4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A47"/>
    <w:rPr>
      <w:color w:val="0000FF"/>
      <w:u w:val="single"/>
    </w:rPr>
  </w:style>
  <w:style w:type="paragraph" w:styleId="NoSpacing">
    <w:name w:val="No Spacing"/>
    <w:uiPriority w:val="1"/>
    <w:qFormat/>
    <w:rsid w:val="00D04A47"/>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C0607"/>
    <w:rPr>
      <w:rFonts w:ascii="Tahoma" w:hAnsi="Tahoma" w:cs="Tahoma"/>
      <w:sz w:val="16"/>
      <w:szCs w:val="16"/>
    </w:rPr>
  </w:style>
  <w:style w:type="character" w:customStyle="1" w:styleId="BalloonTextChar">
    <w:name w:val="Balloon Text Char"/>
    <w:basedOn w:val="DefaultParagraphFont"/>
    <w:link w:val="BalloonText"/>
    <w:uiPriority w:val="99"/>
    <w:semiHidden/>
    <w:rsid w:val="00EC0607"/>
    <w:rPr>
      <w:rFonts w:ascii="Tahoma" w:hAnsi="Tahoma" w:cs="Tahoma"/>
      <w:sz w:val="16"/>
      <w:szCs w:val="16"/>
      <w:lang w:eastAsia="en-GB"/>
    </w:rPr>
  </w:style>
  <w:style w:type="paragraph" w:customStyle="1" w:styleId="Default">
    <w:name w:val="Default"/>
    <w:rsid w:val="00991929"/>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991929"/>
    <w:rPr>
      <w:b/>
      <w:bCs/>
    </w:rPr>
  </w:style>
  <w:style w:type="paragraph" w:styleId="NormalWeb">
    <w:name w:val="Normal (Web)"/>
    <w:basedOn w:val="Normal"/>
    <w:uiPriority w:val="99"/>
    <w:semiHidden/>
    <w:unhideWhenUsed/>
    <w:rsid w:val="00CB15AA"/>
  </w:style>
  <w:style w:type="paragraph" w:styleId="Footer">
    <w:name w:val="footer"/>
    <w:basedOn w:val="Normal"/>
    <w:link w:val="FooterChar"/>
    <w:uiPriority w:val="99"/>
    <w:semiHidden/>
    <w:unhideWhenUsed/>
    <w:rsid w:val="003A328C"/>
  </w:style>
  <w:style w:type="character" w:customStyle="1" w:styleId="FooterChar">
    <w:name w:val="Footer Char"/>
    <w:basedOn w:val="DefaultParagraphFont"/>
    <w:link w:val="Footer"/>
    <w:uiPriority w:val="99"/>
    <w:semiHidden/>
    <w:rsid w:val="003A328C"/>
    <w:rPr>
      <w:rFonts w:ascii="Times New Roman" w:hAnsi="Times New Roman" w:cs="Times New Roman"/>
      <w:sz w:val="24"/>
      <w:szCs w:val="24"/>
      <w:lang w:eastAsia="en-GB"/>
    </w:rPr>
  </w:style>
  <w:style w:type="paragraph" w:customStyle="1" w:styleId="default0">
    <w:name w:val="default0"/>
    <w:basedOn w:val="Normal"/>
    <w:rsid w:val="003A328C"/>
    <w:pPr>
      <w:autoSpaceDE w:val="0"/>
      <w:autoSpaceDN w:val="0"/>
    </w:pPr>
    <w:rPr>
      <w:rFonts w:ascii="Calibri" w:hAnsi="Calibri" w:cs="Calibri"/>
      <w:color w:val="000000"/>
    </w:rPr>
  </w:style>
  <w:style w:type="character" w:customStyle="1" w:styleId="s4">
    <w:name w:val="s4"/>
    <w:basedOn w:val="DefaultParagraphFont"/>
    <w:rsid w:val="006B5DBE"/>
  </w:style>
  <w:style w:type="character" w:customStyle="1" w:styleId="UnresolvedMention1">
    <w:name w:val="Unresolved Mention1"/>
    <w:basedOn w:val="DefaultParagraphFont"/>
    <w:uiPriority w:val="99"/>
    <w:semiHidden/>
    <w:unhideWhenUsed/>
    <w:rsid w:val="008872E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A4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A47"/>
    <w:rPr>
      <w:color w:val="0000FF"/>
      <w:u w:val="single"/>
    </w:rPr>
  </w:style>
  <w:style w:type="paragraph" w:styleId="NoSpacing">
    <w:name w:val="No Spacing"/>
    <w:uiPriority w:val="1"/>
    <w:qFormat/>
    <w:rsid w:val="00D04A47"/>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C0607"/>
    <w:rPr>
      <w:rFonts w:ascii="Tahoma" w:hAnsi="Tahoma" w:cs="Tahoma"/>
      <w:sz w:val="16"/>
      <w:szCs w:val="16"/>
    </w:rPr>
  </w:style>
  <w:style w:type="character" w:customStyle="1" w:styleId="BalloonTextChar">
    <w:name w:val="Balloon Text Char"/>
    <w:basedOn w:val="DefaultParagraphFont"/>
    <w:link w:val="BalloonText"/>
    <w:uiPriority w:val="99"/>
    <w:semiHidden/>
    <w:rsid w:val="00EC0607"/>
    <w:rPr>
      <w:rFonts w:ascii="Tahoma" w:hAnsi="Tahoma" w:cs="Tahoma"/>
      <w:sz w:val="16"/>
      <w:szCs w:val="16"/>
      <w:lang w:eastAsia="en-GB"/>
    </w:rPr>
  </w:style>
  <w:style w:type="paragraph" w:customStyle="1" w:styleId="Default">
    <w:name w:val="Default"/>
    <w:rsid w:val="00991929"/>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991929"/>
    <w:rPr>
      <w:b/>
      <w:bCs/>
    </w:rPr>
  </w:style>
  <w:style w:type="paragraph" w:styleId="NormalWeb">
    <w:name w:val="Normal (Web)"/>
    <w:basedOn w:val="Normal"/>
    <w:uiPriority w:val="99"/>
    <w:semiHidden/>
    <w:unhideWhenUsed/>
    <w:rsid w:val="00CB15AA"/>
  </w:style>
  <w:style w:type="paragraph" w:styleId="Footer">
    <w:name w:val="footer"/>
    <w:basedOn w:val="Normal"/>
    <w:link w:val="FooterChar"/>
    <w:uiPriority w:val="99"/>
    <w:semiHidden/>
    <w:unhideWhenUsed/>
    <w:rsid w:val="003A328C"/>
  </w:style>
  <w:style w:type="character" w:customStyle="1" w:styleId="FooterChar">
    <w:name w:val="Footer Char"/>
    <w:basedOn w:val="DefaultParagraphFont"/>
    <w:link w:val="Footer"/>
    <w:uiPriority w:val="99"/>
    <w:semiHidden/>
    <w:rsid w:val="003A328C"/>
    <w:rPr>
      <w:rFonts w:ascii="Times New Roman" w:hAnsi="Times New Roman" w:cs="Times New Roman"/>
      <w:sz w:val="24"/>
      <w:szCs w:val="24"/>
      <w:lang w:eastAsia="en-GB"/>
    </w:rPr>
  </w:style>
  <w:style w:type="paragraph" w:customStyle="1" w:styleId="default0">
    <w:name w:val="default0"/>
    <w:basedOn w:val="Normal"/>
    <w:rsid w:val="003A328C"/>
    <w:pPr>
      <w:autoSpaceDE w:val="0"/>
      <w:autoSpaceDN w:val="0"/>
    </w:pPr>
    <w:rPr>
      <w:rFonts w:ascii="Calibri" w:hAnsi="Calibri" w:cs="Calibri"/>
      <w:color w:val="000000"/>
    </w:rPr>
  </w:style>
  <w:style w:type="character" w:customStyle="1" w:styleId="s4">
    <w:name w:val="s4"/>
    <w:basedOn w:val="DefaultParagraphFont"/>
    <w:rsid w:val="006B5DBE"/>
  </w:style>
  <w:style w:type="character" w:customStyle="1" w:styleId="UnresolvedMention1">
    <w:name w:val="Unresolved Mention1"/>
    <w:basedOn w:val="DefaultParagraphFont"/>
    <w:uiPriority w:val="99"/>
    <w:semiHidden/>
    <w:unhideWhenUsed/>
    <w:rsid w:val="008872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6409">
      <w:bodyDiv w:val="1"/>
      <w:marLeft w:val="0"/>
      <w:marRight w:val="0"/>
      <w:marTop w:val="0"/>
      <w:marBottom w:val="0"/>
      <w:divBdr>
        <w:top w:val="none" w:sz="0" w:space="0" w:color="auto"/>
        <w:left w:val="none" w:sz="0" w:space="0" w:color="auto"/>
        <w:bottom w:val="none" w:sz="0" w:space="0" w:color="auto"/>
        <w:right w:val="none" w:sz="0" w:space="0" w:color="auto"/>
      </w:divBdr>
    </w:div>
    <w:div w:id="163053619">
      <w:bodyDiv w:val="1"/>
      <w:marLeft w:val="0"/>
      <w:marRight w:val="0"/>
      <w:marTop w:val="0"/>
      <w:marBottom w:val="0"/>
      <w:divBdr>
        <w:top w:val="none" w:sz="0" w:space="0" w:color="auto"/>
        <w:left w:val="none" w:sz="0" w:space="0" w:color="auto"/>
        <w:bottom w:val="none" w:sz="0" w:space="0" w:color="auto"/>
        <w:right w:val="none" w:sz="0" w:space="0" w:color="auto"/>
      </w:divBdr>
    </w:div>
    <w:div w:id="414208575">
      <w:bodyDiv w:val="1"/>
      <w:marLeft w:val="0"/>
      <w:marRight w:val="0"/>
      <w:marTop w:val="0"/>
      <w:marBottom w:val="0"/>
      <w:divBdr>
        <w:top w:val="none" w:sz="0" w:space="0" w:color="auto"/>
        <w:left w:val="none" w:sz="0" w:space="0" w:color="auto"/>
        <w:bottom w:val="none" w:sz="0" w:space="0" w:color="auto"/>
        <w:right w:val="none" w:sz="0" w:space="0" w:color="auto"/>
      </w:divBdr>
    </w:div>
    <w:div w:id="760104836">
      <w:bodyDiv w:val="1"/>
      <w:marLeft w:val="0"/>
      <w:marRight w:val="0"/>
      <w:marTop w:val="0"/>
      <w:marBottom w:val="0"/>
      <w:divBdr>
        <w:top w:val="none" w:sz="0" w:space="0" w:color="auto"/>
        <w:left w:val="none" w:sz="0" w:space="0" w:color="auto"/>
        <w:bottom w:val="none" w:sz="0" w:space="0" w:color="auto"/>
        <w:right w:val="none" w:sz="0" w:space="0" w:color="auto"/>
      </w:divBdr>
    </w:div>
    <w:div w:id="928076106">
      <w:bodyDiv w:val="1"/>
      <w:marLeft w:val="0"/>
      <w:marRight w:val="0"/>
      <w:marTop w:val="0"/>
      <w:marBottom w:val="0"/>
      <w:divBdr>
        <w:top w:val="none" w:sz="0" w:space="0" w:color="auto"/>
        <w:left w:val="none" w:sz="0" w:space="0" w:color="auto"/>
        <w:bottom w:val="none" w:sz="0" w:space="0" w:color="auto"/>
        <w:right w:val="none" w:sz="0" w:space="0" w:color="auto"/>
      </w:divBdr>
    </w:div>
    <w:div w:id="1296643377">
      <w:bodyDiv w:val="1"/>
      <w:marLeft w:val="0"/>
      <w:marRight w:val="0"/>
      <w:marTop w:val="0"/>
      <w:marBottom w:val="0"/>
      <w:divBdr>
        <w:top w:val="none" w:sz="0" w:space="0" w:color="auto"/>
        <w:left w:val="none" w:sz="0" w:space="0" w:color="auto"/>
        <w:bottom w:val="none" w:sz="0" w:space="0" w:color="auto"/>
        <w:right w:val="none" w:sz="0" w:space="0" w:color="auto"/>
      </w:divBdr>
    </w:div>
    <w:div w:id="1473017566">
      <w:bodyDiv w:val="1"/>
      <w:marLeft w:val="0"/>
      <w:marRight w:val="0"/>
      <w:marTop w:val="0"/>
      <w:marBottom w:val="0"/>
      <w:divBdr>
        <w:top w:val="none" w:sz="0" w:space="0" w:color="auto"/>
        <w:left w:val="none" w:sz="0" w:space="0" w:color="auto"/>
        <w:bottom w:val="none" w:sz="0" w:space="0" w:color="auto"/>
        <w:right w:val="none" w:sz="0" w:space="0" w:color="auto"/>
      </w:divBdr>
    </w:div>
    <w:div w:id="1523546411">
      <w:bodyDiv w:val="1"/>
      <w:marLeft w:val="0"/>
      <w:marRight w:val="0"/>
      <w:marTop w:val="0"/>
      <w:marBottom w:val="0"/>
      <w:divBdr>
        <w:top w:val="none" w:sz="0" w:space="0" w:color="auto"/>
        <w:left w:val="none" w:sz="0" w:space="0" w:color="auto"/>
        <w:bottom w:val="none" w:sz="0" w:space="0" w:color="auto"/>
        <w:right w:val="none" w:sz="0" w:space="0" w:color="auto"/>
      </w:divBdr>
    </w:div>
    <w:div w:id="1542668644">
      <w:bodyDiv w:val="1"/>
      <w:marLeft w:val="0"/>
      <w:marRight w:val="0"/>
      <w:marTop w:val="0"/>
      <w:marBottom w:val="0"/>
      <w:divBdr>
        <w:top w:val="none" w:sz="0" w:space="0" w:color="auto"/>
        <w:left w:val="none" w:sz="0" w:space="0" w:color="auto"/>
        <w:bottom w:val="none" w:sz="0" w:space="0" w:color="auto"/>
        <w:right w:val="none" w:sz="0" w:space="0" w:color="auto"/>
      </w:divBdr>
    </w:div>
    <w:div w:id="1642072762">
      <w:bodyDiv w:val="1"/>
      <w:marLeft w:val="0"/>
      <w:marRight w:val="0"/>
      <w:marTop w:val="0"/>
      <w:marBottom w:val="0"/>
      <w:divBdr>
        <w:top w:val="none" w:sz="0" w:space="0" w:color="auto"/>
        <w:left w:val="none" w:sz="0" w:space="0" w:color="auto"/>
        <w:bottom w:val="none" w:sz="0" w:space="0" w:color="auto"/>
        <w:right w:val="none" w:sz="0" w:space="0" w:color="auto"/>
      </w:divBdr>
    </w:div>
    <w:div w:id="1806464944">
      <w:bodyDiv w:val="1"/>
      <w:marLeft w:val="0"/>
      <w:marRight w:val="0"/>
      <w:marTop w:val="0"/>
      <w:marBottom w:val="0"/>
      <w:divBdr>
        <w:top w:val="none" w:sz="0" w:space="0" w:color="auto"/>
        <w:left w:val="none" w:sz="0" w:space="0" w:color="auto"/>
        <w:bottom w:val="none" w:sz="0" w:space="0" w:color="auto"/>
        <w:right w:val="none" w:sz="0" w:space="0" w:color="auto"/>
      </w:divBdr>
    </w:div>
    <w:div w:id="1826167548">
      <w:bodyDiv w:val="1"/>
      <w:marLeft w:val="0"/>
      <w:marRight w:val="0"/>
      <w:marTop w:val="0"/>
      <w:marBottom w:val="0"/>
      <w:divBdr>
        <w:top w:val="none" w:sz="0" w:space="0" w:color="auto"/>
        <w:left w:val="none" w:sz="0" w:space="0" w:color="auto"/>
        <w:bottom w:val="none" w:sz="0" w:space="0" w:color="auto"/>
        <w:right w:val="none" w:sz="0" w:space="0" w:color="auto"/>
      </w:divBdr>
    </w:div>
    <w:div w:id="1893342943">
      <w:bodyDiv w:val="1"/>
      <w:marLeft w:val="0"/>
      <w:marRight w:val="0"/>
      <w:marTop w:val="0"/>
      <w:marBottom w:val="0"/>
      <w:divBdr>
        <w:top w:val="none" w:sz="0" w:space="0" w:color="auto"/>
        <w:left w:val="none" w:sz="0" w:space="0" w:color="auto"/>
        <w:bottom w:val="none" w:sz="0" w:space="0" w:color="auto"/>
        <w:right w:val="none" w:sz="0" w:space="0" w:color="auto"/>
      </w:divBdr>
    </w:div>
    <w:div w:id="1916428569">
      <w:bodyDiv w:val="1"/>
      <w:marLeft w:val="0"/>
      <w:marRight w:val="0"/>
      <w:marTop w:val="0"/>
      <w:marBottom w:val="0"/>
      <w:divBdr>
        <w:top w:val="none" w:sz="0" w:space="0" w:color="auto"/>
        <w:left w:val="none" w:sz="0" w:space="0" w:color="auto"/>
        <w:bottom w:val="none" w:sz="0" w:space="0" w:color="auto"/>
        <w:right w:val="none" w:sz="0" w:space="0" w:color="auto"/>
      </w:divBdr>
    </w:div>
    <w:div w:id="1983801672">
      <w:bodyDiv w:val="1"/>
      <w:marLeft w:val="0"/>
      <w:marRight w:val="0"/>
      <w:marTop w:val="0"/>
      <w:marBottom w:val="0"/>
      <w:divBdr>
        <w:top w:val="none" w:sz="0" w:space="0" w:color="auto"/>
        <w:left w:val="none" w:sz="0" w:space="0" w:color="auto"/>
        <w:bottom w:val="none" w:sz="0" w:space="0" w:color="auto"/>
        <w:right w:val="none" w:sz="0" w:space="0" w:color="auto"/>
      </w:divBdr>
    </w:div>
    <w:div w:id="202023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ytrust.co.uk/" TargetMode="External"/><Relationship Id="rId3" Type="http://schemas.openxmlformats.org/officeDocument/2006/relationships/settings" Target="settings.xml"/><Relationship Id="rId7" Type="http://schemas.openxmlformats.org/officeDocument/2006/relationships/hyperlink" Target="mailto:louiza@grapevinedigita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indanyfilm.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ndanyfi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Neilson</dc:creator>
  <cp:lastModifiedBy>Andy Neilson</cp:lastModifiedBy>
  <cp:revision>5</cp:revision>
  <dcterms:created xsi:type="dcterms:W3CDTF">2018-08-01T11:45:00Z</dcterms:created>
  <dcterms:modified xsi:type="dcterms:W3CDTF">2018-08-01T12:00:00Z</dcterms:modified>
</cp:coreProperties>
</file>